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30995018"/>
    <w:p w:rsidR="00A4231A" w:rsidRPr="000F42D7" w:rsidRDefault="00FD6D07" w:rsidP="00A4231A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0572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31A" w:rsidRPr="00C37AB4" w:rsidRDefault="00A4231A" w:rsidP="00A4231A">
                            <w:pPr>
                              <w:pStyle w:val="Sinespaciado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 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mestre </w:t>
                            </w:r>
                          </w:p>
                          <w:p w:rsidR="00A4231A" w:rsidRPr="00C37AB4" w:rsidRDefault="00A4231A" w:rsidP="00A4231A"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" fillcolor="white [3201]" strokeweight=".5pt">
                <v:path arrowok="t"/>
                <v:textbox>
                  <w:txbxContent>
                    <w:p w:rsidR="00A4231A" w:rsidRPr="00C37AB4" w:rsidRDefault="00A4231A" w:rsidP="00A4231A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 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mestre </w:t>
                      </w:r>
                    </w:p>
                    <w:p w:rsidR="00A4231A" w:rsidRPr="00C37AB4" w:rsidRDefault="00A4231A" w:rsidP="00A4231A"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4445"/>
                <wp:wrapNone/>
                <wp:docPr id="2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3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31A" w:rsidRPr="00DB1BCD" w:rsidRDefault="00A4231A" w:rsidP="00A4231A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31A" w:rsidRDefault="00A4231A" w:rsidP="00A4231A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:rsidR="00A4231A" w:rsidRDefault="00A4231A" w:rsidP="00A4231A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:rsidR="00A4231A" w:rsidRPr="00FD4623" w:rsidRDefault="00A4231A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proofErr w:type="spellStart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</w:t>
                              </w:r>
                              <w:proofErr w:type="spellEnd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 xml:space="preserve"> Principal: </w:t>
                              </w:r>
                              <w:proofErr w:type="spellStart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Edificio</w:t>
                              </w:r>
                              <w:proofErr w:type="spellEnd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 xml:space="preserve"> World Business Port</w:t>
                              </w:r>
                            </w:p>
                            <w:p w:rsidR="00A4231A" w:rsidRPr="00C12040" w:rsidRDefault="00A4231A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Carrera 69 # 25 B  - 44  Séptimo piso</w:t>
                              </w:r>
                            </w:p>
                            <w:p w:rsidR="00A4231A" w:rsidRPr="00C2514F" w:rsidRDefault="00A4231A" w:rsidP="00A4231A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:rsidR="00A4231A" w:rsidRPr="00C12040" w:rsidRDefault="00A4231A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A4231A" w:rsidRPr="00C12040" w:rsidRDefault="00A4231A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:rsidR="00A4231A" w:rsidRPr="00C12040" w:rsidRDefault="00A4231A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:rsidR="00A4231A" w:rsidRPr="00C12040" w:rsidRDefault="00A4231A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:rsidR="00A4231A" w:rsidRDefault="00A4231A" w:rsidP="00A4231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7" o:spid="_x0000_s1027" style="position:absolute;left:0;text-align:left;margin-left:367.5pt;margin-top:-15.75pt;width:244.8pt;height:791.65pt;z-index:251660288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" o:allowincell="f">
                <v:rect id="Rectangle 366" o:spid="_x0000_s1028" alt="Light vertical" style="position:absolute;left:7339;top:8;width:203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mL8IA&#10;AADaAAAADwAAAGRycy9kb3ducmV2LnhtbESPQWsCMRSE7wX/Q3hCbzW7VlpZjSJFwUsPasHrc/Pc&#10;Xdy8LEmaXf99Iwg9DjPzDbNcD6YVkZxvLCvIJxkI4tLqhisFP6fd2xyED8gaW8uk4E4e1qvRyxIL&#10;bXs+UDyGSiQI+wIV1CF0hZS+rMmgn9iOOHlX6wyGJF0ltcM+wU0rp1n2IQ02nBZq7OirpvJ2/DUK&#10;tu11Nj33eYzfVZ93+vJ5is4p9ToeNgsQgYbwH36291rBOz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CYvwgAAANoAAAAPAAAAAAAAAAAAAAAAAJgCAABkcnMvZG93&#10;bnJldi54bWxQSwUGAAAAAAQABAD1AAAAhwM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RGMIA&#10;AADaAAAADwAAAGRycy9kb3ducmV2LnhtbESPT2vCQBTE74LfYXmCN920lmLTbIJWBI8ae+jxNfvy&#10;p82+DdlVYz+9KxQ8DjPzGybJBtOKM/WusazgaR6BIC6sbrhS8HnczpYgnEfW2FomBVdykKXjUYKx&#10;thc+0Dn3lQgQdjEqqL3vYildUZNBN7cdcfBK2xv0QfaV1D1eAty08jmKXqXBhsNCjR191FT85iej&#10;YMF/qz11P29f6435lnLdlFfKlZpOhtU7CE+Df4T/2zut4AXuV8IN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tEYwgAAANoAAAAPAAAAAAAAAAAAAAAAAJgCAABkcnMvZG93&#10;bnJldi54bWxQSwUGAAAAAAQABAD1AAAAhwMAAAAA&#10;" filled="f" stroked="f">
                  <v:textbox inset="28.8pt,14.4pt,14.4pt,14.4pt">
                    <w:txbxContent>
                      <w:p w:rsidR="00A4231A" w:rsidRPr="00DB1BCD" w:rsidRDefault="00A4231A" w:rsidP="00A4231A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0g8IA&#10;AADaAAAADwAAAGRycy9kb3ducmV2LnhtbESPT2vCQBTE74LfYXmCN9200mLTbIJWBI8ae+jxNfvy&#10;p82+DdlVYz+9KxQ8DjPzGybJBtOKM/WusazgaR6BIC6sbrhS8HnczpYgnEfW2FomBVdykKXjUYKx&#10;thc+0Dn3lQgQdjEqqL3vYildUZNBN7cdcfBK2xv0QfaV1D1eAty08jmKXqXBhsNCjR191FT85iej&#10;YMF/qz11P29f6435lnLdlFfKlZpOhtU7CE+Df4T/2zut4AXuV8IN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nSDwgAAANoAAAAPAAAAAAAAAAAAAAAAAJgCAABkcnMvZG93&#10;bnJldi54bWxQSwUGAAAAAAQABAD1AAAAhwMAAAAA&#10;" filled="f" stroked="f">
                  <v:textbox inset="28.8pt,14.4pt,14.4pt,14.4pt">
                    <w:txbxContent>
                      <w:p w:rsidR="00A4231A" w:rsidRDefault="00A4231A" w:rsidP="00A4231A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:rsidR="00A4231A" w:rsidRDefault="00A4231A" w:rsidP="00A4231A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:rsidR="00A4231A" w:rsidRPr="00FD4623" w:rsidRDefault="00A4231A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</w:pPr>
                        <w:proofErr w:type="spellStart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Sede</w:t>
                        </w:r>
                        <w:proofErr w:type="spellEnd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 xml:space="preserve"> Principal: </w:t>
                        </w:r>
                        <w:proofErr w:type="spellStart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Edificio</w:t>
                        </w:r>
                        <w:proofErr w:type="spellEnd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 xml:space="preserve"> World Business Port</w:t>
                        </w:r>
                      </w:p>
                      <w:p w:rsidR="00A4231A" w:rsidRPr="00C12040" w:rsidRDefault="00A4231A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Carrera 69 # 25 B  - 44  Séptimo piso</w:t>
                        </w:r>
                      </w:p>
                      <w:p w:rsidR="00A4231A" w:rsidRPr="00C2514F" w:rsidRDefault="00A4231A" w:rsidP="00A4231A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:rsidR="00A4231A" w:rsidRPr="00C12040" w:rsidRDefault="00A4231A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A4231A" w:rsidRPr="00C12040" w:rsidRDefault="00A4231A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:rsidR="00A4231A" w:rsidRPr="00C12040" w:rsidRDefault="00A4231A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:rsidR="00A4231A" w:rsidRPr="00C12040" w:rsidRDefault="00A4231A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:rsidR="00A4231A" w:rsidRDefault="00A4231A" w:rsidP="00A4231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A4231A" w:rsidRDefault="00FD6D07" w:rsidP="00A4231A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31A" w:rsidRPr="0050471B" w:rsidRDefault="00A4231A" w:rsidP="00A4231A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:rsidR="00A4231A" w:rsidRDefault="00A4231A" w:rsidP="00A4231A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/ PBX: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>
                              <w:t>ra</w:t>
                            </w:r>
                            <w:proofErr w:type="spellEnd"/>
                            <w:r>
                              <w:t xml:space="preserve"> 69 N° 25B-44 PISO 3,4 y 7</w:t>
                            </w:r>
                          </w:p>
                          <w:p w:rsidR="00A4231A" w:rsidRPr="0050471B" w:rsidRDefault="00A4231A" w:rsidP="00A4231A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:rsidR="00A4231A" w:rsidRDefault="00A4231A" w:rsidP="00A42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left:0;text-align:left;margin-left:297.1pt;margin-top:510.45pt;width:202.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" fillcolor="white [3201]" strokeweight=".5pt">
                <v:path arrowok="t"/>
                <v:textbox>
                  <w:txbxContent>
                    <w:p w:rsidR="00A4231A" w:rsidRPr="0050471B" w:rsidRDefault="00A4231A" w:rsidP="00A4231A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:rsidR="00A4231A" w:rsidRDefault="00A4231A" w:rsidP="00A4231A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/ PBX: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>
                        <w:t>ra</w:t>
                      </w:r>
                      <w:proofErr w:type="spellEnd"/>
                      <w:r>
                        <w:t xml:space="preserve"> 69 N° 25B-44 PISO 3,4 y 7</w:t>
                      </w:r>
                    </w:p>
                    <w:p w:rsidR="00A4231A" w:rsidRPr="0050471B" w:rsidRDefault="00A4231A" w:rsidP="00A4231A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:rsidR="00A4231A" w:rsidRDefault="00A4231A" w:rsidP="00A4231A"/>
                  </w:txbxContent>
                </v:textbox>
              </v:shape>
            </w:pict>
          </mc:Fallback>
        </mc:AlternateContent>
      </w:r>
      <w:r w:rsidR="00A4231A" w:rsidRPr="000F42D7">
        <w:rPr>
          <w:rFonts w:cs="Calibri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1272540"/>
                <wp:effectExtent l="0" t="0" r="27940" b="22860"/>
                <wp:wrapNone/>
                <wp:docPr id="1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27254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1A" w:rsidRPr="0084322C" w:rsidRDefault="00A4231A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INFORMACION</w:t>
                            </w:r>
                          </w:p>
                          <w:p w:rsidR="00A4231A" w:rsidRPr="0084322C" w:rsidRDefault="00A4231A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Secretaria General</w:t>
                            </w:r>
                          </w:p>
                          <w:p w:rsidR="00A4231A" w:rsidRDefault="00A4231A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ángulo 23" o:spid="_x0000_s1032" style="position:absolute;left:0;text-align:left;margin-left:21.75pt;margin-top:370.5pt;width:566.3pt;height:100.2pt;z-index:25166131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" o:allowincell="f" fillcolor="#1b8bd4" strokecolor="white" strokeweight="1pt">
                <v:textbox style="mso-fit-shape-to-text:t" inset="14.4pt,,14.4pt">
                  <w:txbxContent>
                    <w:p w:rsidR="00A4231A" w:rsidRPr="0084322C" w:rsidRDefault="00A4231A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INFORMACION</w:t>
                      </w:r>
                    </w:p>
                    <w:p w:rsidR="00A4231A" w:rsidRPr="0084322C" w:rsidRDefault="00A4231A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Secretaria General</w:t>
                      </w:r>
                    </w:p>
                    <w:p w:rsidR="00A4231A" w:rsidRDefault="00A4231A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231A" w:rsidRPr="000F42D7">
        <w:rPr>
          <w:rFonts w:cs="Calibri"/>
        </w:rPr>
        <w:br w:type="page"/>
      </w:r>
      <w:bookmarkEnd w:id="0"/>
    </w:p>
    <w:p w:rsidR="00A4231A" w:rsidRPr="00C322E2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I TRIMESTRE 2020</w:t>
      </w: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4231A" w:rsidRPr="00A63E26" w:rsidRDefault="00A4231A" w:rsidP="00A4231A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:rsidR="00A4231A" w:rsidRDefault="00A4231A" w:rsidP="00A4231A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literal (7)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a </w:t>
      </w:r>
      <w:r w:rsidRPr="00A63E26">
        <w:rPr>
          <w:rFonts w:ascii="Arial" w:hAnsi="Arial" w:cs="Arial"/>
          <w:i/>
          <w:iCs/>
          <w:shd w:val="clear" w:color="auto" w:fill="FFFFFF"/>
        </w:rPr>
        <w:t>“Transparencia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tbl>
      <w:tblPr>
        <w:tblW w:w="10445" w:type="dxa"/>
        <w:tblInd w:w="-5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067"/>
        <w:gridCol w:w="1500"/>
        <w:gridCol w:w="1589"/>
        <w:gridCol w:w="1412"/>
        <w:gridCol w:w="1413"/>
        <w:gridCol w:w="1696"/>
      </w:tblGrid>
      <w:tr w:rsidR="00A4231A" w:rsidRPr="007864E1" w:rsidTr="00755EF7">
        <w:trPr>
          <w:trHeight w:val="1545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31A" w:rsidRPr="00FF6419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 xml:space="preserve">Fecha de Respuesta 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4231A" w:rsidRPr="007864E1" w:rsidRDefault="00A4231A" w:rsidP="00112B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A4231A" w:rsidRPr="007864E1" w:rsidTr="00755EF7">
        <w:trPr>
          <w:trHeight w:val="150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FF6419" w:rsidRDefault="00A4231A" w:rsidP="00112B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755EF7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55EF7">
        <w:trPr>
          <w:trHeight w:val="142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FF6419" w:rsidRDefault="00A4231A" w:rsidP="00112B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9252E4" w:rsidRDefault="00A4231A" w:rsidP="00112B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112B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55EF7">
        <w:trPr>
          <w:trHeight w:val="142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DOCUMENTAL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NOTIFICACIONES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1A" w:rsidRPr="00B47EC5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B47EC5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EC5">
              <w:rPr>
                <w:color w:val="000000"/>
                <w:sz w:val="18"/>
                <w:szCs w:val="18"/>
              </w:rPr>
              <w:t>1-2020-000881</w:t>
            </w:r>
          </w:p>
          <w:p w:rsidR="00A4231A" w:rsidRPr="00B47EC5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EC5">
              <w:rPr>
                <w:color w:val="000000"/>
                <w:sz w:val="18"/>
                <w:szCs w:val="18"/>
              </w:rPr>
              <w:t>1-2020-000958</w:t>
            </w:r>
          </w:p>
          <w:p w:rsidR="00A4231A" w:rsidRPr="00B47EC5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EC5">
              <w:rPr>
                <w:color w:val="000000"/>
                <w:sz w:val="18"/>
                <w:szCs w:val="18"/>
              </w:rPr>
              <w:t>1-2020-000986</w:t>
            </w:r>
          </w:p>
          <w:p w:rsidR="00A4231A" w:rsidRPr="00B47EC5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EC5">
              <w:rPr>
                <w:color w:val="000000"/>
                <w:sz w:val="18"/>
                <w:szCs w:val="18"/>
              </w:rPr>
              <w:t>1-2020-002985</w:t>
            </w:r>
          </w:p>
          <w:p w:rsidR="00A4231A" w:rsidRPr="00B47EC5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EC5">
              <w:rPr>
                <w:color w:val="000000"/>
                <w:sz w:val="18"/>
                <w:szCs w:val="18"/>
              </w:rPr>
              <w:t>1-2020-004401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47EC5">
              <w:rPr>
                <w:color w:val="000000"/>
                <w:sz w:val="18"/>
                <w:szCs w:val="18"/>
              </w:rPr>
              <w:t>1-2020-004607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23-01-2020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23-01-2020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23-01-2020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27-02-2020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20-03-2020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313F">
              <w:rPr>
                <w:color w:val="000000"/>
                <w:sz w:val="18"/>
                <w:szCs w:val="18"/>
              </w:rPr>
              <w:t>24-03-2020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23-01-2020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313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313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27-02-2020</w:t>
            </w:r>
          </w:p>
          <w:p w:rsidR="00A4231A" w:rsidRPr="0045313F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5313F">
              <w:rPr>
                <w:color w:val="000000"/>
                <w:sz w:val="18"/>
                <w:szCs w:val="18"/>
              </w:rPr>
              <w:t>20-03-2020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313F">
              <w:rPr>
                <w:color w:val="000000"/>
                <w:sz w:val="18"/>
                <w:szCs w:val="18"/>
              </w:rPr>
              <w:t>24-03-2020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755EF7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31A" w:rsidRPr="007864E1" w:rsidRDefault="00755EF7" w:rsidP="00755E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55EF7">
        <w:trPr>
          <w:trHeight w:val="127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9252E4" w:rsidRDefault="00513179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B" w:rsidRPr="007864E1" w:rsidRDefault="00AE19FB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FB" w:rsidRPr="007864E1" w:rsidRDefault="00513179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513179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179" w:rsidRDefault="00513179" w:rsidP="00513179">
            <w:pPr>
              <w:jc w:val="center"/>
              <w:rPr>
                <w:color w:val="000000"/>
              </w:rPr>
            </w:pPr>
          </w:p>
          <w:p w:rsidR="00A4231A" w:rsidRPr="007864E1" w:rsidRDefault="00513179" w:rsidP="0051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4A1701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701" w:rsidRPr="00BE4382" w:rsidRDefault="004A1701" w:rsidP="004A170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1-2020-002268</w:t>
            </w:r>
          </w:p>
          <w:p w:rsidR="004A1701" w:rsidRPr="00BE4382" w:rsidRDefault="004A1701" w:rsidP="004A17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1-2020-002883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701" w:rsidRPr="00BE4382" w:rsidRDefault="004A1701" w:rsidP="004A17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12-02-2020</w:t>
            </w:r>
          </w:p>
          <w:p w:rsidR="004A1701" w:rsidRPr="00BE4382" w:rsidRDefault="004A1701" w:rsidP="004A17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21-02-2020</w:t>
            </w:r>
          </w:p>
          <w:p w:rsidR="00A4231A" w:rsidRPr="007864E1" w:rsidRDefault="00A4231A" w:rsidP="004A1701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01" w:rsidRPr="00BE4382" w:rsidRDefault="004A1701" w:rsidP="004A17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10-03-2020</w:t>
            </w:r>
          </w:p>
          <w:p w:rsidR="004A1701" w:rsidRPr="00BE4382" w:rsidRDefault="004A1701" w:rsidP="004A17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10-03-2020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GRUPO DE GESTION CONTRACTUAL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DE GESTION ADMINISTRATIVA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4A1701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01" w:rsidRPr="00D86CEB" w:rsidRDefault="004A1701" w:rsidP="004A1701">
            <w:pPr>
              <w:spacing w:after="0"/>
              <w:rPr>
                <w:sz w:val="20"/>
              </w:rPr>
            </w:pPr>
            <w:r w:rsidRPr="00D86CEB">
              <w:rPr>
                <w:sz w:val="20"/>
              </w:rPr>
              <w:t>1-2020-000055</w:t>
            </w:r>
          </w:p>
          <w:p w:rsidR="004A1701" w:rsidRPr="00D86CEB" w:rsidRDefault="004A1701" w:rsidP="004A1701">
            <w:pPr>
              <w:spacing w:after="0"/>
              <w:rPr>
                <w:sz w:val="20"/>
              </w:rPr>
            </w:pPr>
            <w:r w:rsidRPr="00D86CEB">
              <w:rPr>
                <w:sz w:val="20"/>
              </w:rPr>
              <w:t>1-2020-000657</w:t>
            </w:r>
          </w:p>
          <w:p w:rsidR="004A1701" w:rsidRPr="00D86CEB" w:rsidRDefault="004A1701" w:rsidP="004A1701">
            <w:pPr>
              <w:spacing w:after="0"/>
              <w:rPr>
                <w:sz w:val="20"/>
              </w:rPr>
            </w:pPr>
            <w:r w:rsidRPr="00D86CEB">
              <w:rPr>
                <w:sz w:val="20"/>
              </w:rPr>
              <w:t>1-2020-000757</w:t>
            </w:r>
          </w:p>
          <w:p w:rsidR="004A1701" w:rsidRPr="00D86CEB" w:rsidRDefault="004A1701" w:rsidP="004A1701">
            <w:pPr>
              <w:spacing w:after="0"/>
              <w:rPr>
                <w:sz w:val="20"/>
              </w:rPr>
            </w:pPr>
            <w:r w:rsidRPr="00D86CEB">
              <w:rPr>
                <w:sz w:val="20"/>
              </w:rPr>
              <w:t>1-2020-001647</w:t>
            </w:r>
          </w:p>
          <w:p w:rsidR="004A1701" w:rsidRPr="00D86CEB" w:rsidRDefault="004A1701" w:rsidP="004A1701">
            <w:pPr>
              <w:spacing w:after="0"/>
              <w:rPr>
                <w:sz w:val="20"/>
              </w:rPr>
            </w:pPr>
            <w:r w:rsidRPr="00D86CEB">
              <w:rPr>
                <w:sz w:val="20"/>
              </w:rPr>
              <w:t>1-2020-004360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01" w:rsidRPr="008109C8" w:rsidRDefault="004A1701" w:rsidP="004A1701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03-01.2020</w:t>
            </w:r>
          </w:p>
          <w:p w:rsidR="004A1701" w:rsidRDefault="004A1701" w:rsidP="004A1701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17-01-2020</w:t>
            </w:r>
          </w:p>
          <w:p w:rsidR="004A1701" w:rsidRPr="008109C8" w:rsidRDefault="004A1701" w:rsidP="004A1701">
            <w:pPr>
              <w:spacing w:after="0"/>
              <w:rPr>
                <w:sz w:val="18"/>
              </w:rPr>
            </w:pPr>
            <w:r w:rsidRPr="008109C8">
              <w:rPr>
                <w:sz w:val="18"/>
              </w:rPr>
              <w:t>21</w:t>
            </w:r>
            <w:r>
              <w:rPr>
                <w:sz w:val="18"/>
              </w:rPr>
              <w:t>-01-2020</w:t>
            </w:r>
          </w:p>
          <w:p w:rsidR="004A1701" w:rsidRPr="004A1701" w:rsidRDefault="004A1701" w:rsidP="004A1701">
            <w:pPr>
              <w:spacing w:after="0"/>
              <w:rPr>
                <w:sz w:val="18"/>
              </w:rPr>
            </w:pPr>
            <w:r w:rsidRPr="004A1701">
              <w:rPr>
                <w:sz w:val="18"/>
              </w:rPr>
              <w:t>03-02-2020</w:t>
            </w:r>
          </w:p>
          <w:p w:rsidR="004A1701" w:rsidRPr="008109C8" w:rsidRDefault="004A1701" w:rsidP="004A1701">
            <w:pPr>
              <w:spacing w:after="0"/>
              <w:rPr>
                <w:sz w:val="18"/>
              </w:rPr>
            </w:pPr>
            <w:r w:rsidRPr="008109C8">
              <w:rPr>
                <w:sz w:val="18"/>
              </w:rPr>
              <w:t>17</w:t>
            </w:r>
            <w:r>
              <w:rPr>
                <w:sz w:val="18"/>
              </w:rPr>
              <w:t>-03-</w:t>
            </w:r>
            <w:r w:rsidRPr="008109C8">
              <w:rPr>
                <w:sz w:val="18"/>
              </w:rPr>
              <w:t>2020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701" w:rsidRPr="004A1701" w:rsidRDefault="004A1701" w:rsidP="004A1701">
            <w:pPr>
              <w:spacing w:after="0"/>
              <w:rPr>
                <w:sz w:val="18"/>
              </w:rPr>
            </w:pPr>
            <w:r w:rsidRPr="004A1701">
              <w:rPr>
                <w:sz w:val="18"/>
              </w:rPr>
              <w:t>03-01</w:t>
            </w:r>
            <w:r>
              <w:rPr>
                <w:sz w:val="18"/>
              </w:rPr>
              <w:t>-</w:t>
            </w:r>
            <w:r w:rsidRPr="004A1701">
              <w:rPr>
                <w:sz w:val="18"/>
              </w:rPr>
              <w:t>2020</w:t>
            </w:r>
          </w:p>
          <w:p w:rsidR="004A1701" w:rsidRPr="004A1701" w:rsidRDefault="004A1701" w:rsidP="004A1701">
            <w:pPr>
              <w:spacing w:after="0"/>
              <w:rPr>
                <w:sz w:val="18"/>
              </w:rPr>
            </w:pPr>
            <w:r w:rsidRPr="004A1701">
              <w:rPr>
                <w:sz w:val="18"/>
              </w:rPr>
              <w:t>20-01-2020</w:t>
            </w:r>
          </w:p>
          <w:p w:rsidR="004A1701" w:rsidRPr="004A1701" w:rsidRDefault="004A1701" w:rsidP="004A1701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4A1701">
              <w:rPr>
                <w:sz w:val="18"/>
              </w:rPr>
              <w:t>-01-2020</w:t>
            </w:r>
          </w:p>
          <w:p w:rsidR="004A1701" w:rsidRPr="004A1701" w:rsidRDefault="004A1701" w:rsidP="004A1701">
            <w:pPr>
              <w:spacing w:after="0"/>
              <w:rPr>
                <w:sz w:val="18"/>
              </w:rPr>
            </w:pPr>
            <w:r w:rsidRPr="004A1701">
              <w:rPr>
                <w:sz w:val="18"/>
              </w:rPr>
              <w:t>04-02-2020</w:t>
            </w:r>
          </w:p>
          <w:p w:rsidR="004A1701" w:rsidRPr="004C6F10" w:rsidRDefault="004A1701" w:rsidP="004A1701">
            <w:pPr>
              <w:spacing w:after="0"/>
              <w:rPr>
                <w:sz w:val="16"/>
              </w:rPr>
            </w:pPr>
            <w:r w:rsidRPr="004A1701">
              <w:rPr>
                <w:sz w:val="18"/>
              </w:rPr>
              <w:t>17-03-2020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609"/>
        </w:trPr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ASESORA JURIDICA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138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4A1701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1-2020-000174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1-2020-000174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1-2020-000735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1-2020-000735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1-2020-000735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1-2020-000735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1-2020-001155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1-2020-001335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1-2020-001416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1-2020-001945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3-2020-000334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1-2020-003493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3-2020-000546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1-2020-004506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1-2020-004510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06-02-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12-02-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04-03-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11-03-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19-03-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21-01-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04-02-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04-02-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04-02-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13-02-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20-02-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05-03-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18-03-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26-03-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4A1701" w:rsidRPr="00FB188A" w:rsidRDefault="004A1701" w:rsidP="004A170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26-03-</w:t>
            </w:r>
            <w:r w:rsidRPr="00FB1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SUPERDELEGADA PARA LA EVALUACION DE PROYECTOS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F6369C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01" w:rsidRPr="00420628" w:rsidRDefault="004A1701" w:rsidP="004A1701">
            <w:pPr>
              <w:spacing w:after="0"/>
              <w:rPr>
                <w:sz w:val="20"/>
              </w:rPr>
            </w:pPr>
            <w:r w:rsidRPr="00420628">
              <w:rPr>
                <w:sz w:val="20"/>
              </w:rPr>
              <w:t>2-2020-236537</w:t>
            </w:r>
          </w:p>
          <w:p w:rsidR="004A1701" w:rsidRPr="00420628" w:rsidRDefault="004A1701" w:rsidP="004A1701">
            <w:pPr>
              <w:spacing w:after="0"/>
              <w:rPr>
                <w:sz w:val="20"/>
              </w:rPr>
            </w:pPr>
            <w:r w:rsidRPr="00420628">
              <w:rPr>
                <w:sz w:val="20"/>
              </w:rPr>
              <w:t>2-2020-236539</w:t>
            </w:r>
          </w:p>
          <w:p w:rsidR="004A1701" w:rsidRPr="00420628" w:rsidRDefault="004A1701" w:rsidP="004A1701">
            <w:pPr>
              <w:spacing w:after="0"/>
              <w:rPr>
                <w:sz w:val="20"/>
              </w:rPr>
            </w:pPr>
            <w:r w:rsidRPr="00420628">
              <w:rPr>
                <w:sz w:val="20"/>
              </w:rPr>
              <w:t>2-2020-236540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9C" w:rsidRPr="00115E72" w:rsidRDefault="00F6369C" w:rsidP="00F6369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03-03-</w:t>
            </w:r>
            <w:r w:rsidRPr="00115E72">
              <w:rPr>
                <w:sz w:val="20"/>
              </w:rPr>
              <w:t>2020</w:t>
            </w:r>
          </w:p>
          <w:p w:rsidR="00F6369C" w:rsidRPr="00115E72" w:rsidRDefault="00F6369C" w:rsidP="00F6369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03-03-</w:t>
            </w:r>
            <w:r w:rsidRPr="00115E72">
              <w:rPr>
                <w:sz w:val="20"/>
              </w:rPr>
              <w:t>2020</w:t>
            </w:r>
          </w:p>
          <w:p w:rsidR="00F6369C" w:rsidRPr="00115E72" w:rsidRDefault="00F6369C" w:rsidP="00F6369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05-03-</w:t>
            </w:r>
            <w:r w:rsidRPr="00115E72">
              <w:rPr>
                <w:sz w:val="20"/>
              </w:rPr>
              <w:t>2020</w:t>
            </w:r>
          </w:p>
          <w:p w:rsidR="00A4231A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9C" w:rsidRPr="00545533" w:rsidRDefault="00F6369C" w:rsidP="00F6369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19-03-</w:t>
            </w:r>
            <w:r w:rsidRPr="00545533">
              <w:rPr>
                <w:sz w:val="20"/>
              </w:rPr>
              <w:t>2020</w:t>
            </w:r>
          </w:p>
          <w:p w:rsidR="00F6369C" w:rsidRPr="00545533" w:rsidRDefault="00F6369C" w:rsidP="00F6369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19-03-</w:t>
            </w:r>
            <w:r w:rsidRPr="00545533">
              <w:rPr>
                <w:sz w:val="20"/>
              </w:rPr>
              <w:t>2020</w:t>
            </w:r>
          </w:p>
          <w:p w:rsidR="00F6369C" w:rsidRPr="00545533" w:rsidRDefault="00F6369C" w:rsidP="00F6369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19-03-</w:t>
            </w:r>
            <w:r w:rsidRPr="00545533">
              <w:rPr>
                <w:sz w:val="20"/>
              </w:rPr>
              <w:t>2020</w:t>
            </w: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127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A61307" w:rsidRDefault="00755EF7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1CF" w:rsidRDefault="00D221CF" w:rsidP="005131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13179" w:rsidRDefault="00513179" w:rsidP="005131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1-2020-000207</w:t>
            </w:r>
          </w:p>
          <w:p w:rsidR="00D221CF" w:rsidRPr="00D221CF" w:rsidRDefault="00D221CF" w:rsidP="00D221C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1-2020-000566</w:t>
            </w:r>
          </w:p>
          <w:p w:rsidR="00D221CF" w:rsidRPr="00D221CF" w:rsidRDefault="00D221CF" w:rsidP="00D221C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1-2020-000555 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1-2020-000599 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1-2019-021166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1-2020-000741 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1-2020-000811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1-2020-001868 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1-2020-002082 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1-2020-002075  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1-2020-004912 </w:t>
            </w:r>
          </w:p>
          <w:p w:rsidR="00D221CF" w:rsidRPr="00A61307" w:rsidRDefault="00D221CF" w:rsidP="00513179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13-01-2020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16-01-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16-01-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16-01-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20/12/2019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20-01-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21-01-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05-02-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10-02-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10-02-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D221CF" w:rsidRPr="00D221CF" w:rsidRDefault="00D221CF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30-03-</w:t>
            </w:r>
            <w:r w:rsidRPr="00D221CF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A4231A" w:rsidRPr="00A61307" w:rsidRDefault="00A4231A" w:rsidP="0051317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A61307" w:rsidRDefault="00513179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 5 A 10 DIAS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755EF7" w:rsidP="00755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A61307" w:rsidRDefault="00755EF7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55EF7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SUPERINTENDENCIA  DELEGADA PARA LA GESTION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A61307" w:rsidRDefault="00D93CF8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F8" w:rsidRDefault="00D93CF8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3CF8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1-2020-000213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1-2020-000345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1-2020-000381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1-2020-000555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1-2020-000599</w:t>
            </w:r>
          </w:p>
          <w:p w:rsidR="00D93CF8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1-2020-000657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1-2020-000669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1-2020-000741</w:t>
            </w:r>
          </w:p>
          <w:p w:rsidR="001F26E3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1-2020-000757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1-2020-000811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1-2020-000867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1-2020-001162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1-2020-001214</w:t>
            </w:r>
          </w:p>
          <w:p w:rsidR="00D93CF8" w:rsidRPr="001B4792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1-2020-001365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1-2020-001501</w:t>
            </w:r>
          </w:p>
          <w:p w:rsidR="0016491B" w:rsidRPr="001B4792" w:rsidRDefault="0016491B" w:rsidP="001649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1-2020-001633</w:t>
            </w:r>
          </w:p>
          <w:p w:rsidR="0016491B" w:rsidRPr="001B4792" w:rsidRDefault="0016491B" w:rsidP="001649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1-2020-001756</w:t>
            </w:r>
          </w:p>
          <w:p w:rsidR="001F26E3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1-2020-001868</w:t>
            </w:r>
          </w:p>
          <w:p w:rsidR="0016491B" w:rsidRPr="001B4792" w:rsidRDefault="0016491B" w:rsidP="001649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1-2020-001976</w:t>
            </w:r>
          </w:p>
          <w:p w:rsidR="001F26E3" w:rsidRPr="001B4792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1-2020-002001</w:t>
            </w:r>
          </w:p>
          <w:p w:rsidR="001F26E3" w:rsidRPr="001B4792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1-2020-002082</w:t>
            </w:r>
          </w:p>
          <w:p w:rsidR="00631884" w:rsidRPr="001B4792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1-2020-002257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1-2020-002331</w:t>
            </w:r>
          </w:p>
          <w:p w:rsidR="001F26E3" w:rsidRPr="001B4792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1-2020-002407</w:t>
            </w:r>
          </w:p>
          <w:p w:rsidR="001F26E3" w:rsidRPr="001B4792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1-2020-002667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1-2020-002802</w:t>
            </w:r>
          </w:p>
          <w:p w:rsidR="00631884" w:rsidRPr="001B4792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1-2020-002819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1-2020-003068</w:t>
            </w:r>
          </w:p>
          <w:p w:rsidR="001F26E3" w:rsidRPr="001B4792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1-2020-003075</w:t>
            </w:r>
          </w:p>
          <w:p w:rsidR="00631884" w:rsidRPr="001B4792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1-2020-003100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1-2020-003133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1-2020-003173</w:t>
            </w:r>
          </w:p>
          <w:p w:rsidR="001F26E3" w:rsidRPr="001B4792" w:rsidRDefault="001F26E3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1-2020-003190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1-2020-003387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1-2020-003427</w:t>
            </w:r>
          </w:p>
          <w:p w:rsidR="00631884" w:rsidRPr="001B4792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1-2020-003477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1-2020-003610</w:t>
            </w:r>
          </w:p>
          <w:p w:rsidR="00631884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1-2020-003648</w:t>
            </w:r>
          </w:p>
          <w:p w:rsidR="00631884" w:rsidRPr="001B4792" w:rsidRDefault="00631884" w:rsidP="006318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1-2020-003821</w:t>
            </w:r>
          </w:p>
          <w:p w:rsidR="00F6369C" w:rsidRPr="001B4792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1-2020-004185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1-2020-004565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1-2020-004597</w:t>
            </w:r>
          </w:p>
          <w:p w:rsidR="00F6369C" w:rsidRPr="001B4792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1-2020-004667</w:t>
            </w:r>
          </w:p>
          <w:p w:rsidR="00F6369C" w:rsidRPr="001B4792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1-2020-004814</w:t>
            </w:r>
          </w:p>
          <w:p w:rsidR="00F6369C" w:rsidRPr="001B4792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369C" w:rsidRPr="001B4792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231A" w:rsidRPr="00A61307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D93C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F26E3" w:rsidRDefault="001F26E3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20/01/2020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D93CF8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A4231A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-01-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6491B" w:rsidRDefault="0016491B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6491B" w:rsidRDefault="0016491B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F26E3" w:rsidRDefault="001F26E3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6491B" w:rsidRDefault="0016491B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6491B" w:rsidRDefault="0016491B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F26E3" w:rsidRDefault="001F26E3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F26E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F26E3" w:rsidRDefault="001F26E3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F26E3" w:rsidRDefault="001F26E3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F26E3" w:rsidRDefault="001F26E3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31884" w:rsidRDefault="00631884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6369C" w:rsidRDefault="00F6369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Pr="00A61307" w:rsidRDefault="00D93CF8" w:rsidP="00F6369C">
            <w:pPr>
              <w:spacing w:after="0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27-03-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A61307" w:rsidRDefault="00D93CF8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DE 5 A 10 DIAS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bookmarkEnd w:id="1"/>
    </w:tbl>
    <w:p w:rsidR="00A4231A" w:rsidRDefault="00A4231A" w:rsidP="00A4231A">
      <w:pPr>
        <w:spacing w:after="0"/>
        <w:rPr>
          <w:rFonts w:ascii="Arial" w:hAnsi="Arial" w:cs="Arial"/>
          <w:lang w:eastAsia="es-ES"/>
        </w:rPr>
      </w:pPr>
    </w:p>
    <w:p w:rsidR="00755EF7" w:rsidRDefault="00755EF7" w:rsidP="00A4231A">
      <w:pPr>
        <w:spacing w:after="0"/>
        <w:rPr>
          <w:rFonts w:ascii="Arial" w:hAnsi="Arial" w:cs="Arial"/>
          <w:lang w:eastAsia="es-ES"/>
        </w:rPr>
      </w:pPr>
    </w:p>
    <w:p w:rsidR="00A4231A" w:rsidRDefault="00A4231A" w:rsidP="00A4231A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Cordialmente,</w:t>
      </w:r>
    </w:p>
    <w:p w:rsidR="00755EF7" w:rsidRDefault="00755EF7" w:rsidP="00A4231A">
      <w:pPr>
        <w:spacing w:after="0"/>
        <w:rPr>
          <w:rFonts w:ascii="Arial" w:hAnsi="Arial" w:cs="Arial"/>
          <w:lang w:eastAsia="es-ES"/>
        </w:rPr>
      </w:pPr>
    </w:p>
    <w:p w:rsidR="00755EF7" w:rsidRDefault="00755EF7" w:rsidP="00A4231A">
      <w:pPr>
        <w:spacing w:after="0"/>
        <w:rPr>
          <w:rFonts w:ascii="Arial" w:hAnsi="Arial" w:cs="Arial"/>
          <w:lang w:eastAsia="es-ES"/>
        </w:rPr>
      </w:pPr>
    </w:p>
    <w:p w:rsidR="00755EF7" w:rsidRPr="00A63E26" w:rsidRDefault="00755EF7" w:rsidP="00A4231A">
      <w:pPr>
        <w:spacing w:after="0"/>
        <w:rPr>
          <w:rFonts w:ascii="Arial" w:hAnsi="Arial" w:cs="Arial"/>
          <w:lang w:eastAsia="es-ES"/>
        </w:rPr>
      </w:pPr>
      <w:bookmarkStart w:id="2" w:name="_GoBack"/>
      <w:bookmarkEnd w:id="2"/>
    </w:p>
    <w:p w:rsidR="00A4231A" w:rsidRPr="00A63E26" w:rsidRDefault="00A4231A" w:rsidP="00A4231A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</w:t>
      </w:r>
    </w:p>
    <w:p w:rsidR="00915E21" w:rsidRDefault="00A4231A" w:rsidP="00A4231A">
      <w:pPr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:rsidR="00A4231A" w:rsidRDefault="00A4231A" w:rsidP="00A4231A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>
        <w:rPr>
          <w:rFonts w:ascii="Arial" w:hAnsi="Arial" w:cs="Arial"/>
          <w:b/>
          <w:lang w:eastAsia="es-ES"/>
        </w:rPr>
        <w:t>y Notificaciones</w:t>
      </w:r>
    </w:p>
    <w:p w:rsidR="004B48EB" w:rsidRDefault="004B48EB" w:rsidP="004B48EB">
      <w:pPr>
        <w:pStyle w:val="Sinespaciado"/>
        <w:rPr>
          <w:rFonts w:ascii="Arial" w:eastAsia="Calibri" w:hAnsi="Arial" w:cs="Arial"/>
          <w:lang w:val="es-ES" w:eastAsia="en-US"/>
        </w:rPr>
      </w:pPr>
    </w:p>
    <w:sectPr w:rsidR="004B48EB" w:rsidSect="00EA2B37">
      <w:headerReference w:type="default" r:id="rId12"/>
      <w:footerReference w:type="default" r:id="rId13"/>
      <w:pgSz w:w="12240" w:h="15840" w:code="1"/>
      <w:pgMar w:top="574" w:right="1134" w:bottom="284" w:left="1418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F3" w:rsidRDefault="00AC5CF3" w:rsidP="006B0C0A">
      <w:pPr>
        <w:spacing w:after="0" w:line="240" w:lineRule="auto"/>
      </w:pPr>
      <w:r>
        <w:separator/>
      </w:r>
    </w:p>
  </w:endnote>
  <w:endnote w:type="continuationSeparator" w:id="0">
    <w:p w:rsidR="00AC5CF3" w:rsidRDefault="00AC5CF3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70" w:rsidRPr="00AF5042" w:rsidRDefault="00AA3A70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  Carrera 69 </w:t>
    </w:r>
    <w:r w:rsidRPr="00AF5042">
      <w:rPr>
        <w:rFonts w:ascii="Helvetica Neue" w:hAnsi="Helvetica Neue"/>
        <w:sz w:val="13"/>
        <w:szCs w:val="13"/>
      </w:rPr>
      <w:t xml:space="preserve">No. </w:t>
    </w:r>
    <w:r>
      <w:rPr>
        <w:rFonts w:ascii="Helvetica Neue" w:hAnsi="Helvetica Neue"/>
        <w:sz w:val="13"/>
        <w:szCs w:val="13"/>
      </w:rPr>
      <w:t xml:space="preserve">25 B – 44 </w:t>
    </w:r>
    <w:r w:rsidRPr="00AF5042">
      <w:rPr>
        <w:rFonts w:ascii="Helvetica Neue" w:hAnsi="Helvetica Neue"/>
        <w:sz w:val="13"/>
        <w:szCs w:val="13"/>
      </w:rPr>
      <w:t>Piso</w:t>
    </w:r>
    <w:r>
      <w:rPr>
        <w:rFonts w:ascii="Helvetica Neue" w:hAnsi="Helvetica Neue"/>
        <w:sz w:val="13"/>
        <w:szCs w:val="13"/>
      </w:rPr>
      <w:t>s3, 4</w:t>
    </w:r>
    <w:r w:rsidRPr="00AF5042">
      <w:rPr>
        <w:rFonts w:ascii="Helvetica Neue" w:hAnsi="Helvetica Neue"/>
        <w:sz w:val="13"/>
        <w:szCs w:val="13"/>
      </w:rPr>
      <w:t xml:space="preserve">y </w:t>
    </w:r>
    <w:r>
      <w:rPr>
        <w:rFonts w:ascii="Helvetica Neue" w:hAnsi="Helvetica Neue"/>
        <w:sz w:val="13"/>
        <w:szCs w:val="13"/>
      </w:rPr>
      <w:t>7</w:t>
    </w:r>
  </w:p>
  <w:p w:rsidR="00AA3A70" w:rsidRPr="00AF5042" w:rsidRDefault="00AA3A70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PBX: </w:t>
    </w:r>
    <w:r w:rsidRPr="00AF5042">
      <w:rPr>
        <w:rFonts w:ascii="Helvetica Neue" w:hAnsi="Helvetica Neue"/>
        <w:sz w:val="13"/>
        <w:szCs w:val="13"/>
      </w:rPr>
      <w:t>(57+1) 348 7</w:t>
    </w:r>
    <w:r>
      <w:rPr>
        <w:rFonts w:ascii="Helvetica Neue" w:hAnsi="Helvetica Neue"/>
        <w:sz w:val="13"/>
        <w:szCs w:val="13"/>
      </w:rPr>
      <w:t xml:space="preserve">800 </w:t>
    </w:r>
    <w:r w:rsidRPr="00AF5042">
      <w:rPr>
        <w:rFonts w:ascii="Helvetica Neue" w:hAnsi="Helvetica Neue"/>
        <w:sz w:val="13"/>
        <w:szCs w:val="13"/>
      </w:rPr>
      <w:t>Bogotá - Colombia</w:t>
    </w:r>
  </w:p>
  <w:p w:rsidR="00AA3A70" w:rsidRPr="00AF5042" w:rsidRDefault="00AA3A70" w:rsidP="00E14E01">
    <w:pPr>
      <w:spacing w:after="0" w:line="240" w:lineRule="auto"/>
      <w:rPr>
        <w:rFonts w:ascii="Helvetica Neue" w:hAnsi="Helvetica Neue"/>
        <w:sz w:val="13"/>
        <w:szCs w:val="13"/>
      </w:rPr>
    </w:pPr>
    <w:r w:rsidRPr="00AF5042">
      <w:rPr>
        <w:rFonts w:ascii="Helvetica Neue" w:hAnsi="Helvetica Neue"/>
        <w:sz w:val="13"/>
        <w:szCs w:val="13"/>
      </w:rPr>
      <w:t>Línea Gratuita Nacional: 018000 910 110 en Bogotá D.C.: 3487777</w:t>
    </w:r>
  </w:p>
  <w:p w:rsidR="00AA3A70" w:rsidRPr="00AF5042" w:rsidRDefault="00AA3A70" w:rsidP="002E2DF3">
    <w:pPr>
      <w:spacing w:after="0" w:line="240" w:lineRule="auto"/>
      <w:ind w:right="49"/>
      <w:rPr>
        <w:rFonts w:ascii="Arial" w:hAnsi="Arial" w:cs="Arial"/>
        <w:noProof/>
        <w:sz w:val="13"/>
        <w:szCs w:val="13"/>
        <w:lang w:val="en-US" w:eastAsia="es-CO"/>
      </w:rPr>
    </w:pPr>
    <w:r w:rsidRPr="00AF5042">
      <w:rPr>
        <w:rFonts w:ascii="Helvetica Neue" w:hAnsi="Helvetica Neue"/>
        <w:color w:val="11A2DC"/>
        <w:sz w:val="13"/>
        <w:szCs w:val="13"/>
        <w:lang w:val="en-US"/>
      </w:rPr>
      <w:t>www.ssf.gov.co</w:t>
    </w:r>
    <w:r w:rsidRPr="00AF5042">
      <w:rPr>
        <w:rFonts w:ascii="Helvetica Neue" w:hAnsi="Helvetica Neue"/>
        <w:sz w:val="13"/>
        <w:szCs w:val="13"/>
        <w:lang w:val="en-US"/>
      </w:rPr>
      <w:t xml:space="preserve"> - email 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ssf</w:t>
    </w:r>
    <w:r>
      <w:rPr>
        <w:rFonts w:ascii="Helvetica Neue" w:hAnsi="Helvetica Neue"/>
        <w:color w:val="11A2DC"/>
        <w:sz w:val="13"/>
        <w:szCs w:val="13"/>
        <w:lang w:val="en-US"/>
      </w:rPr>
      <w:t>@ssf.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gov.co</w:t>
    </w:r>
  </w:p>
  <w:p w:rsidR="00AA3A70" w:rsidRPr="00E14E01" w:rsidRDefault="00AA3A70" w:rsidP="001A608F">
    <w:pPr>
      <w:spacing w:after="0" w:line="240" w:lineRule="auto"/>
      <w:jc w:val="both"/>
      <w:rPr>
        <w:noProof/>
        <w:sz w:val="18"/>
        <w:lang w:val="en-US" w:eastAsia="es-CO"/>
      </w:rPr>
    </w:pPr>
  </w:p>
  <w:p w:rsidR="00AA3A70" w:rsidRPr="00E14E01" w:rsidRDefault="00AA3A70" w:rsidP="005B44CD">
    <w:pPr>
      <w:spacing w:after="0" w:line="240" w:lineRule="auto"/>
      <w:ind w:firstLine="708"/>
      <w:jc w:val="right"/>
      <w:rPr>
        <w:sz w:val="18"/>
        <w:lang w:val="en-US"/>
      </w:rPr>
    </w:pPr>
  </w:p>
  <w:p w:rsidR="00AA3A70" w:rsidRPr="00E14E01" w:rsidRDefault="00AA3A70" w:rsidP="005B44CD">
    <w:pPr>
      <w:spacing w:after="0" w:line="240" w:lineRule="auto"/>
      <w:ind w:firstLine="708"/>
      <w:jc w:val="right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F3" w:rsidRDefault="00AC5CF3" w:rsidP="006B0C0A">
      <w:pPr>
        <w:spacing w:after="0" w:line="240" w:lineRule="auto"/>
      </w:pPr>
      <w:r>
        <w:separator/>
      </w:r>
    </w:p>
  </w:footnote>
  <w:footnote w:type="continuationSeparator" w:id="0">
    <w:p w:rsidR="00AC5CF3" w:rsidRDefault="00AC5CF3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70" w:rsidRDefault="00AA3A70" w:rsidP="000F2FEE">
    <w:pPr>
      <w:pStyle w:val="Encabezado"/>
      <w:ind w:left="-567" w:firstLine="567"/>
      <w:jc w:val="right"/>
      <w:rPr>
        <w:noProof/>
      </w:rPr>
    </w:pPr>
    <w:r w:rsidRPr="000F0DC6">
      <w:rPr>
        <w:noProof/>
        <w:lang w:val="es-CO" w:eastAsia="es-CO"/>
      </w:rPr>
      <w:drawing>
        <wp:inline distT="0" distB="0" distL="0" distR="0">
          <wp:extent cx="2138400" cy="446400"/>
          <wp:effectExtent l="0" t="0" r="0" b="6350"/>
          <wp:docPr id="6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-31278</wp:posOffset>
          </wp:positionV>
          <wp:extent cx="2152800" cy="504000"/>
          <wp:effectExtent l="0" t="0" r="0" b="444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6D0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-10795</wp:posOffset>
              </wp:positionH>
              <wp:positionV relativeFrom="paragraph">
                <wp:posOffset>-372110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E917A" id="Rectángulo 17" o:spid="_x0000_s1026" style="position:absolute;margin-left:-.85pt;margin-top:-29.3pt;width:711.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" fillcolor="#1b8bd4" stroked="f">
              <v:path arrowok="t"/>
              <w10:wrap anchorx="page"/>
            </v:rect>
          </w:pict>
        </mc:Fallback>
      </mc:AlternateContent>
    </w:r>
  </w:p>
  <w:p w:rsidR="00AA3A70" w:rsidRDefault="00AA3A70" w:rsidP="00DD3163">
    <w:pPr>
      <w:jc w:val="right"/>
      <w:rPr>
        <w:b/>
        <w:color w:val="808080"/>
        <w:sz w:val="16"/>
        <w:szCs w:val="16"/>
      </w:rPr>
    </w:pPr>
  </w:p>
  <w:p w:rsidR="00AA3A70" w:rsidRPr="00197EA1" w:rsidRDefault="00AA3A70" w:rsidP="00DD3163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</w:t>
    </w:r>
    <w:proofErr w:type="gramStart"/>
    <w:r w:rsidRPr="00197EA1">
      <w:rPr>
        <w:b/>
        <w:color w:val="808080"/>
        <w:sz w:val="14"/>
        <w:szCs w:val="14"/>
      </w:rPr>
      <w:t>:</w:t>
    </w:r>
    <w:r>
      <w:rPr>
        <w:color w:val="808080"/>
        <w:sz w:val="14"/>
        <w:szCs w:val="14"/>
      </w:rPr>
      <w:t>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F50"/>
    <w:multiLevelType w:val="multilevel"/>
    <w:tmpl w:val="64568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numFmt w:val="bullet"/>
      <w:lvlText w:val="·"/>
      <w:lvlJc w:val="left"/>
      <w:pPr>
        <w:ind w:left="1800" w:hanging="360"/>
      </w:pPr>
      <w:rPr>
        <w:rFonts w:ascii="Arial" w:eastAsia="Calibri" w:hAnsi="Arial" w:cs="Arial" w:hint="default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0DC23A8"/>
    <w:multiLevelType w:val="hybridMultilevel"/>
    <w:tmpl w:val="B464F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71C0"/>
    <w:multiLevelType w:val="hybridMultilevel"/>
    <w:tmpl w:val="1F6A66E8"/>
    <w:lvl w:ilvl="0" w:tplc="240A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6FB9"/>
    <w:multiLevelType w:val="hybridMultilevel"/>
    <w:tmpl w:val="FC9CB9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A8619DE"/>
    <w:multiLevelType w:val="multilevel"/>
    <w:tmpl w:val="FF0AB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1A5B7D"/>
    <w:multiLevelType w:val="hybridMultilevel"/>
    <w:tmpl w:val="12744820"/>
    <w:lvl w:ilvl="0" w:tplc="2A86C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8A5"/>
    <w:multiLevelType w:val="hybridMultilevel"/>
    <w:tmpl w:val="936E6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A4418"/>
    <w:multiLevelType w:val="hybridMultilevel"/>
    <w:tmpl w:val="01A8FF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1411C"/>
    <w:multiLevelType w:val="hybridMultilevel"/>
    <w:tmpl w:val="21DC3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27582"/>
    <w:multiLevelType w:val="hybridMultilevel"/>
    <w:tmpl w:val="170212BE"/>
    <w:lvl w:ilvl="0" w:tplc="B2B2E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7"/>
    <w:rsid w:val="000104C0"/>
    <w:rsid w:val="00012C04"/>
    <w:rsid w:val="00027DE0"/>
    <w:rsid w:val="00031993"/>
    <w:rsid w:val="00046C8E"/>
    <w:rsid w:val="00073391"/>
    <w:rsid w:val="000748A3"/>
    <w:rsid w:val="000904F5"/>
    <w:rsid w:val="00093449"/>
    <w:rsid w:val="000E5F10"/>
    <w:rsid w:val="000F0DC6"/>
    <w:rsid w:val="000F2FEE"/>
    <w:rsid w:val="0011629D"/>
    <w:rsid w:val="0013530D"/>
    <w:rsid w:val="0016491B"/>
    <w:rsid w:val="00165B99"/>
    <w:rsid w:val="00174337"/>
    <w:rsid w:val="001762A1"/>
    <w:rsid w:val="00182294"/>
    <w:rsid w:val="00187C22"/>
    <w:rsid w:val="00197EA1"/>
    <w:rsid w:val="001A608F"/>
    <w:rsid w:val="001A7934"/>
    <w:rsid w:val="001B3CCC"/>
    <w:rsid w:val="001B691D"/>
    <w:rsid w:val="001B7BF0"/>
    <w:rsid w:val="001C0AC6"/>
    <w:rsid w:val="001C6BCF"/>
    <w:rsid w:val="001F08DE"/>
    <w:rsid w:val="001F26E3"/>
    <w:rsid w:val="002730E1"/>
    <w:rsid w:val="002C2FF9"/>
    <w:rsid w:val="002C30DC"/>
    <w:rsid w:val="002C3390"/>
    <w:rsid w:val="002E2DF3"/>
    <w:rsid w:val="002E7678"/>
    <w:rsid w:val="002F5C65"/>
    <w:rsid w:val="00324F44"/>
    <w:rsid w:val="003323FB"/>
    <w:rsid w:val="0035611C"/>
    <w:rsid w:val="003B0A55"/>
    <w:rsid w:val="003B3AD7"/>
    <w:rsid w:val="003B6D71"/>
    <w:rsid w:val="003C5C49"/>
    <w:rsid w:val="003F4CE0"/>
    <w:rsid w:val="003F7FE2"/>
    <w:rsid w:val="00425572"/>
    <w:rsid w:val="0042656D"/>
    <w:rsid w:val="00447AC9"/>
    <w:rsid w:val="00452174"/>
    <w:rsid w:val="004614F8"/>
    <w:rsid w:val="00481CA9"/>
    <w:rsid w:val="00490CBC"/>
    <w:rsid w:val="004A1701"/>
    <w:rsid w:val="004B2932"/>
    <w:rsid w:val="004B48EB"/>
    <w:rsid w:val="004D13C2"/>
    <w:rsid w:val="004E0D9D"/>
    <w:rsid w:val="004E203D"/>
    <w:rsid w:val="004F2D07"/>
    <w:rsid w:val="00506E05"/>
    <w:rsid w:val="00513179"/>
    <w:rsid w:val="00523D1D"/>
    <w:rsid w:val="005427CC"/>
    <w:rsid w:val="00542AA0"/>
    <w:rsid w:val="00566964"/>
    <w:rsid w:val="00587D05"/>
    <w:rsid w:val="005B44CD"/>
    <w:rsid w:val="005C0CBB"/>
    <w:rsid w:val="005C5BF7"/>
    <w:rsid w:val="005E2D54"/>
    <w:rsid w:val="00621A34"/>
    <w:rsid w:val="00631884"/>
    <w:rsid w:val="0065597F"/>
    <w:rsid w:val="0067287C"/>
    <w:rsid w:val="00672A92"/>
    <w:rsid w:val="00683288"/>
    <w:rsid w:val="00687091"/>
    <w:rsid w:val="006A201E"/>
    <w:rsid w:val="006B0C0A"/>
    <w:rsid w:val="006B50FF"/>
    <w:rsid w:val="006C52A1"/>
    <w:rsid w:val="006E19B6"/>
    <w:rsid w:val="00701C11"/>
    <w:rsid w:val="00716719"/>
    <w:rsid w:val="00733693"/>
    <w:rsid w:val="00736976"/>
    <w:rsid w:val="00736B61"/>
    <w:rsid w:val="007378AF"/>
    <w:rsid w:val="00755EF7"/>
    <w:rsid w:val="00773DB4"/>
    <w:rsid w:val="00781D9C"/>
    <w:rsid w:val="007B758A"/>
    <w:rsid w:val="00801E81"/>
    <w:rsid w:val="00824389"/>
    <w:rsid w:val="0083693A"/>
    <w:rsid w:val="00864590"/>
    <w:rsid w:val="00880991"/>
    <w:rsid w:val="00881F59"/>
    <w:rsid w:val="00886E17"/>
    <w:rsid w:val="008A15AE"/>
    <w:rsid w:val="008D565D"/>
    <w:rsid w:val="008E2A1F"/>
    <w:rsid w:val="00915E21"/>
    <w:rsid w:val="00941C33"/>
    <w:rsid w:val="00984EFC"/>
    <w:rsid w:val="009933BB"/>
    <w:rsid w:val="009A0F83"/>
    <w:rsid w:val="009F7D63"/>
    <w:rsid w:val="00A22A02"/>
    <w:rsid w:val="00A4231A"/>
    <w:rsid w:val="00A51A26"/>
    <w:rsid w:val="00A65B07"/>
    <w:rsid w:val="00A7655D"/>
    <w:rsid w:val="00A95F19"/>
    <w:rsid w:val="00A96D2E"/>
    <w:rsid w:val="00A977F1"/>
    <w:rsid w:val="00AA3A70"/>
    <w:rsid w:val="00AB3D04"/>
    <w:rsid w:val="00AC3610"/>
    <w:rsid w:val="00AC5CF3"/>
    <w:rsid w:val="00AE19FB"/>
    <w:rsid w:val="00AF1405"/>
    <w:rsid w:val="00B15AD0"/>
    <w:rsid w:val="00B333D9"/>
    <w:rsid w:val="00B5052C"/>
    <w:rsid w:val="00B52166"/>
    <w:rsid w:val="00B570CF"/>
    <w:rsid w:val="00B61121"/>
    <w:rsid w:val="00B760BB"/>
    <w:rsid w:val="00B954BD"/>
    <w:rsid w:val="00B97D6C"/>
    <w:rsid w:val="00BC0718"/>
    <w:rsid w:val="00BE5583"/>
    <w:rsid w:val="00C1113D"/>
    <w:rsid w:val="00C11ECC"/>
    <w:rsid w:val="00C154B6"/>
    <w:rsid w:val="00C16495"/>
    <w:rsid w:val="00C31B89"/>
    <w:rsid w:val="00C324C9"/>
    <w:rsid w:val="00C47676"/>
    <w:rsid w:val="00C911CE"/>
    <w:rsid w:val="00C94B35"/>
    <w:rsid w:val="00C964B8"/>
    <w:rsid w:val="00CA2A96"/>
    <w:rsid w:val="00CB07FD"/>
    <w:rsid w:val="00CC66AA"/>
    <w:rsid w:val="00CE56CC"/>
    <w:rsid w:val="00CF3197"/>
    <w:rsid w:val="00CF5B5A"/>
    <w:rsid w:val="00CF7624"/>
    <w:rsid w:val="00D006DB"/>
    <w:rsid w:val="00D221CF"/>
    <w:rsid w:val="00D27775"/>
    <w:rsid w:val="00D432B4"/>
    <w:rsid w:val="00D43DD3"/>
    <w:rsid w:val="00D50DD8"/>
    <w:rsid w:val="00D638F7"/>
    <w:rsid w:val="00D93CF8"/>
    <w:rsid w:val="00D974DE"/>
    <w:rsid w:val="00DC20E8"/>
    <w:rsid w:val="00DD0A09"/>
    <w:rsid w:val="00DD3163"/>
    <w:rsid w:val="00DF16A4"/>
    <w:rsid w:val="00DF7740"/>
    <w:rsid w:val="00E14E01"/>
    <w:rsid w:val="00E44FDE"/>
    <w:rsid w:val="00E46577"/>
    <w:rsid w:val="00EA2B37"/>
    <w:rsid w:val="00EC43A3"/>
    <w:rsid w:val="00EF7A34"/>
    <w:rsid w:val="00F0005B"/>
    <w:rsid w:val="00F022B0"/>
    <w:rsid w:val="00F54ECA"/>
    <w:rsid w:val="00F57816"/>
    <w:rsid w:val="00F6369C"/>
    <w:rsid w:val="00F85D49"/>
    <w:rsid w:val="00F9628A"/>
    <w:rsid w:val="00FC19B5"/>
    <w:rsid w:val="00FD193F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AD3E3CCA-3EBB-4FFB-B1A7-C8A1E3C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BF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5BF7"/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45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4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6101E-0A8C-43C3-B275-40517C8C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28</TotalTime>
  <Pages>5</Pages>
  <Words>614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Emilio Vidarte Coronado</dc:creator>
  <cp:lastModifiedBy>Erika Johana Quintero Urena</cp:lastModifiedBy>
  <cp:revision>4</cp:revision>
  <cp:lastPrinted>2020-02-14T14:32:00Z</cp:lastPrinted>
  <dcterms:created xsi:type="dcterms:W3CDTF">2020-09-02T23:42:00Z</dcterms:created>
  <dcterms:modified xsi:type="dcterms:W3CDTF">2020-09-03T02:40:00Z</dcterms:modified>
</cp:coreProperties>
</file>