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B5A" w:rsidRDefault="00CF5B5A" w:rsidP="00CE56CC">
      <w:bookmarkStart w:id="0" w:name="_GoBack"/>
      <w:bookmarkEnd w:id="0"/>
    </w:p>
    <w:p w:rsidR="00E05E14" w:rsidRDefault="00E05E14" w:rsidP="00CE56CC"/>
    <w:p w:rsidR="00E05E14" w:rsidRPr="00C46D22" w:rsidRDefault="009F600B" w:rsidP="00E05E14">
      <w:pPr>
        <w:pStyle w:val="Encabezado"/>
        <w:spacing w:before="0" w:after="0"/>
        <w:jc w:val="left"/>
        <w:rPr>
          <w:rFonts w:ascii="Arial Narrow" w:eastAsia="Calibri" w:hAnsi="Arial Narrow" w:cs="Arial"/>
          <w:color w:val="000000"/>
          <w:szCs w:val="22"/>
          <w:lang w:val="es-ES" w:eastAsia="en-US"/>
        </w:rPr>
      </w:pPr>
      <w:r w:rsidRPr="00C46D22">
        <w:rPr>
          <w:rFonts w:ascii="Arial Narrow" w:hAnsi="Arial Narrow"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3781929</wp:posOffset>
                </wp:positionV>
                <wp:extent cx="2905760" cy="2732689"/>
                <wp:effectExtent l="0" t="0" r="27940" b="10795"/>
                <wp:wrapNone/>
                <wp:docPr id="6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760" cy="2732689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0">
                          <a:solidFill>
                            <a:srgbClr val="1B8BD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3B46" w:rsidRPr="002618B0" w:rsidRDefault="00673B46" w:rsidP="00E05E14">
                            <w:pPr>
                              <w:rPr>
                                <w:rFonts w:ascii="Arial Narrow" w:hAnsi="Arial Narrow" w:cs="Arial"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PBX: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 xml:space="preserve"> 3487800; Fax 3487804                                                                                                                                           </w:t>
                            </w:r>
                          </w:p>
                          <w:p w:rsidR="00673B46" w:rsidRPr="002618B0" w:rsidRDefault="00673B46" w:rsidP="00E05E14">
                            <w:pPr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SEDES:</w:t>
                            </w:r>
                          </w:p>
                          <w:p w:rsidR="00673B46" w:rsidRPr="002618B0" w:rsidRDefault="00673B46" w:rsidP="00E05E14">
                            <w:pPr>
                              <w:rPr>
                                <w:rFonts w:ascii="Arial Narrow" w:hAnsi="Arial Narrow" w:cs="Arial"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-Principal: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 xml:space="preserve"> Carrera 69 No. 25B - 44</w:t>
                            </w:r>
                          </w:p>
                          <w:p w:rsidR="00673B46" w:rsidRDefault="00673B46" w:rsidP="00E05E14">
                            <w:pPr>
                              <w:rPr>
                                <w:rFonts w:ascii="Arial Narrow" w:hAnsi="Arial Narrow" w:cs="Arial"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-Atención al ciudadano: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 xml:space="preserve"> Calle </w:t>
                            </w:r>
                            <w:r w:rsidR="00D236D7">
                              <w:rPr>
                                <w:rFonts w:ascii="Arial Narrow" w:hAnsi="Arial Narrow" w:cs="Arial"/>
                                <w:color w:val="FFFFFF"/>
                              </w:rPr>
                              <w:t>26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 xml:space="preserve"> No. </w:t>
                            </w:r>
                            <w:r w:rsidR="00D236D7">
                              <w:rPr>
                                <w:rFonts w:ascii="Arial Narrow" w:hAnsi="Arial Narrow" w:cs="Arial"/>
                                <w:color w:val="FFFFFF"/>
                              </w:rPr>
                              <w:t>57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>- 4</w:t>
                            </w:r>
                            <w:r w:rsidR="00D236D7">
                              <w:rPr>
                                <w:rFonts w:ascii="Arial Narrow" w:hAnsi="Arial Narrow" w:cs="Arial"/>
                                <w:color w:val="FFFFFF"/>
                              </w:rPr>
                              <w:t>1</w:t>
                            </w:r>
                          </w:p>
                          <w:p w:rsidR="00D236D7" w:rsidRPr="002618B0" w:rsidRDefault="00D236D7" w:rsidP="00E05E14">
                            <w:pPr>
                              <w:rPr>
                                <w:rFonts w:ascii="Arial Narrow" w:hAnsi="Arial Narrow" w:cs="Arial"/>
                                <w:color w:val="FFFFFF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color w:val="FFFFFF"/>
                              </w:rPr>
                              <w:t>Torre 8 Pisos 15 y 16</w:t>
                            </w:r>
                          </w:p>
                          <w:p w:rsidR="00673B46" w:rsidRPr="002618B0" w:rsidRDefault="00673B46" w:rsidP="00E05E14">
                            <w:pPr>
                              <w:rPr>
                                <w:rFonts w:ascii="Arial Narrow" w:hAnsi="Arial Narrow" w:cs="Arial"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Correo institucional: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 xml:space="preserve"> ssf@ssf.gov.co </w:t>
                            </w:r>
                          </w:p>
                          <w:p w:rsidR="00673B46" w:rsidRPr="002618B0" w:rsidRDefault="00673B46" w:rsidP="00E05E14">
                            <w:pPr>
                              <w:rPr>
                                <w:rFonts w:ascii="Arial Narrow" w:hAnsi="Arial Narrow"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Portal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 xml:space="preserve"> institucional</w:t>
                            </w:r>
                            <w:r w:rsidRPr="002618B0">
                              <w:rPr>
                                <w:rFonts w:ascii="Arial Narrow" w:hAnsi="Arial Narrow" w:cs="Arial"/>
                                <w:b/>
                                <w:color w:val="FFFFFF"/>
                              </w:rPr>
                              <w:t>:</w:t>
                            </w:r>
                            <w:r>
                              <w:rPr>
                                <w:rFonts w:ascii="Arial Narrow" w:hAnsi="Arial Narrow" w:cs="Arial"/>
                                <w:color w:val="FFFFFF"/>
                              </w:rPr>
                              <w:t xml:space="preserve"> </w:t>
                            </w:r>
                            <w:r w:rsidRPr="002618B0">
                              <w:rPr>
                                <w:rFonts w:ascii="Arial Narrow" w:hAnsi="Arial Narrow" w:cs="Arial"/>
                                <w:color w:val="FFFFFF"/>
                              </w:rPr>
                              <w:t>www.ssf.gov.co</w:t>
                            </w:r>
                          </w:p>
                          <w:p w:rsidR="00673B46" w:rsidRDefault="00673B46" w:rsidP="00E05E1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/>
                              </w:rPr>
                            </w:pPr>
                          </w:p>
                          <w:p w:rsidR="00673B46" w:rsidRPr="002618B0" w:rsidRDefault="00673B46" w:rsidP="00E05E1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FFFFFF"/>
                              </w:rPr>
                            </w:pPr>
                            <w:r w:rsidRPr="002618B0"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Bogotá, </w:t>
                            </w:r>
                            <w:r w:rsidR="0087629C">
                              <w:rPr>
                                <w:rFonts w:ascii="Arial Narrow" w:hAnsi="Arial Narrow"/>
                                <w:color w:val="FFFFFF"/>
                              </w:rPr>
                              <w:t>febrero</w:t>
                            </w:r>
                            <w:r>
                              <w:rPr>
                                <w:rFonts w:ascii="Arial Narrow" w:hAnsi="Arial Narrow"/>
                                <w:color w:val="FFFFFF"/>
                              </w:rPr>
                              <w:t xml:space="preserve"> 201</w:t>
                            </w:r>
                            <w:r w:rsidR="0087629C">
                              <w:rPr>
                                <w:rFonts w:ascii="Arial Narrow" w:hAnsi="Arial Narrow"/>
                                <w:color w:val="FFFFFF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177.6pt;margin-top:297.8pt;width:228.8pt;height:215.15pt;z-index:2516613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" fillcolor="#1b8bd4" strokecolor="#1b8bd4" strokeweight="0">
                <v:shadow color="#243f60" opacity=".5" offset="1pt"/>
                <v:textbox>
                  <w:txbxContent>
                    <w:p w:rsidR="00673B46" w:rsidRPr="002618B0" w:rsidRDefault="00673B46" w:rsidP="00E05E14">
                      <w:pPr>
                        <w:rPr>
                          <w:rFonts w:ascii="Arial Narrow" w:hAnsi="Arial Narrow" w:cs="Arial"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PBX: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 xml:space="preserve"> 3487800; Fax 3487804                                                                                                                                           </w:t>
                      </w:r>
                    </w:p>
                    <w:p w:rsidR="00673B46" w:rsidRPr="002618B0" w:rsidRDefault="00673B46" w:rsidP="00E05E14">
                      <w:pPr>
                        <w:rPr>
                          <w:rFonts w:ascii="Arial Narrow" w:hAnsi="Arial Narrow" w:cs="Arial"/>
                          <w:b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SEDES:</w:t>
                      </w:r>
                    </w:p>
                    <w:p w:rsidR="00673B46" w:rsidRPr="002618B0" w:rsidRDefault="00673B46" w:rsidP="00E05E14">
                      <w:pPr>
                        <w:rPr>
                          <w:rFonts w:ascii="Arial Narrow" w:hAnsi="Arial Narrow" w:cs="Arial"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-Principal: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 xml:space="preserve"> Carrera 69 No. 25B - 44</w:t>
                      </w:r>
                    </w:p>
                    <w:p w:rsidR="00673B46" w:rsidRDefault="00673B46" w:rsidP="00E05E14">
                      <w:pPr>
                        <w:rPr>
                          <w:rFonts w:ascii="Arial Narrow" w:hAnsi="Arial Narrow" w:cs="Arial"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-Atención al ciudadano: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 xml:space="preserve"> Calle </w:t>
                      </w:r>
                      <w:r w:rsidR="00D236D7">
                        <w:rPr>
                          <w:rFonts w:ascii="Arial Narrow" w:hAnsi="Arial Narrow" w:cs="Arial"/>
                          <w:color w:val="FFFFFF"/>
                        </w:rPr>
                        <w:t>26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 xml:space="preserve"> No. </w:t>
                      </w:r>
                      <w:r w:rsidR="00D236D7">
                        <w:rPr>
                          <w:rFonts w:ascii="Arial Narrow" w:hAnsi="Arial Narrow" w:cs="Arial"/>
                          <w:color w:val="FFFFFF"/>
                        </w:rPr>
                        <w:t>57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>- 4</w:t>
                      </w:r>
                      <w:r w:rsidR="00D236D7">
                        <w:rPr>
                          <w:rFonts w:ascii="Arial Narrow" w:hAnsi="Arial Narrow" w:cs="Arial"/>
                          <w:color w:val="FFFFFF"/>
                        </w:rPr>
                        <w:t>1</w:t>
                      </w:r>
                    </w:p>
                    <w:p w:rsidR="00D236D7" w:rsidRPr="002618B0" w:rsidRDefault="00D236D7" w:rsidP="00E05E14">
                      <w:pPr>
                        <w:rPr>
                          <w:rFonts w:ascii="Arial Narrow" w:hAnsi="Arial Narrow" w:cs="Arial"/>
                          <w:color w:val="FFFFFF"/>
                        </w:rPr>
                      </w:pPr>
                      <w:r>
                        <w:rPr>
                          <w:rFonts w:ascii="Arial Narrow" w:hAnsi="Arial Narrow" w:cs="Arial"/>
                          <w:color w:val="FFFFFF"/>
                        </w:rPr>
                        <w:t>Torre 8 Pisos 15 y 16</w:t>
                      </w:r>
                    </w:p>
                    <w:p w:rsidR="00673B46" w:rsidRPr="002618B0" w:rsidRDefault="00673B46" w:rsidP="00E05E14">
                      <w:pPr>
                        <w:rPr>
                          <w:rFonts w:ascii="Arial Narrow" w:hAnsi="Arial Narrow" w:cs="Arial"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Correo institucional: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 xml:space="preserve"> ssf@ssf.gov.co </w:t>
                      </w:r>
                    </w:p>
                    <w:p w:rsidR="00673B46" w:rsidRPr="002618B0" w:rsidRDefault="00673B46" w:rsidP="00E05E14">
                      <w:pPr>
                        <w:rPr>
                          <w:rFonts w:ascii="Arial Narrow" w:hAnsi="Arial Narrow"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Portal</w:t>
                      </w:r>
                      <w:r>
                        <w:rPr>
                          <w:rFonts w:ascii="Arial Narrow" w:hAnsi="Arial Narrow" w:cs="Arial"/>
                          <w:b/>
                          <w:color w:val="FFFFFF"/>
                        </w:rPr>
                        <w:t xml:space="preserve"> institucional</w:t>
                      </w:r>
                      <w:r w:rsidRPr="002618B0">
                        <w:rPr>
                          <w:rFonts w:ascii="Arial Narrow" w:hAnsi="Arial Narrow" w:cs="Arial"/>
                          <w:b/>
                          <w:color w:val="FFFFFF"/>
                        </w:rPr>
                        <w:t>:</w:t>
                      </w:r>
                      <w:r>
                        <w:rPr>
                          <w:rFonts w:ascii="Arial Narrow" w:hAnsi="Arial Narrow" w:cs="Arial"/>
                          <w:color w:val="FFFFFF"/>
                        </w:rPr>
                        <w:t xml:space="preserve"> </w:t>
                      </w:r>
                      <w:r w:rsidRPr="002618B0">
                        <w:rPr>
                          <w:rFonts w:ascii="Arial Narrow" w:hAnsi="Arial Narrow" w:cs="Arial"/>
                          <w:color w:val="FFFFFF"/>
                        </w:rPr>
                        <w:t>www.ssf.gov.co</w:t>
                      </w:r>
                    </w:p>
                    <w:p w:rsidR="00673B46" w:rsidRDefault="00673B46" w:rsidP="00E05E14">
                      <w:pPr>
                        <w:spacing w:after="0" w:line="240" w:lineRule="auto"/>
                        <w:rPr>
                          <w:rFonts w:ascii="Arial Narrow" w:hAnsi="Arial Narrow"/>
                          <w:color w:val="FFFFFF"/>
                        </w:rPr>
                      </w:pPr>
                    </w:p>
                    <w:p w:rsidR="00673B46" w:rsidRPr="002618B0" w:rsidRDefault="00673B46" w:rsidP="00E05E14">
                      <w:pPr>
                        <w:spacing w:after="0" w:line="240" w:lineRule="auto"/>
                        <w:rPr>
                          <w:rFonts w:ascii="Arial Narrow" w:hAnsi="Arial Narrow"/>
                          <w:color w:val="FFFFFF"/>
                        </w:rPr>
                      </w:pPr>
                      <w:r w:rsidRPr="002618B0">
                        <w:rPr>
                          <w:rFonts w:ascii="Arial Narrow" w:hAnsi="Arial Narrow"/>
                          <w:color w:val="FFFFFF"/>
                        </w:rPr>
                        <w:t xml:space="preserve">Bogotá, </w:t>
                      </w:r>
                      <w:r w:rsidR="0087629C">
                        <w:rPr>
                          <w:rFonts w:ascii="Arial Narrow" w:hAnsi="Arial Narrow"/>
                          <w:color w:val="FFFFFF"/>
                        </w:rPr>
                        <w:t>febrero</w:t>
                      </w:r>
                      <w:r>
                        <w:rPr>
                          <w:rFonts w:ascii="Arial Narrow" w:hAnsi="Arial Narrow"/>
                          <w:color w:val="FFFFFF"/>
                        </w:rPr>
                        <w:t xml:space="preserve"> 201</w:t>
                      </w:r>
                      <w:r w:rsidR="0087629C">
                        <w:rPr>
                          <w:rFonts w:ascii="Arial Narrow" w:hAnsi="Arial Narrow"/>
                          <w:color w:val="FFFFFF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05E14" w:rsidRPr="00C46D22">
        <w:rPr>
          <w:rFonts w:ascii="Arial Narrow" w:hAnsi="Arial Narrow"/>
          <w:noProof/>
          <w:szCs w:val="22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24765</wp:posOffset>
                </wp:positionH>
                <wp:positionV relativeFrom="page">
                  <wp:posOffset>3790950</wp:posOffset>
                </wp:positionV>
                <wp:extent cx="7700010" cy="1122680"/>
                <wp:effectExtent l="24765" t="19050" r="38100" b="48895"/>
                <wp:wrapNone/>
                <wp:docPr id="7" name="Rectángul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0010" cy="1122680"/>
                        </a:xfrm>
                        <a:prstGeom prst="rect">
                          <a:avLst/>
                        </a:prstGeom>
                        <a:solidFill>
                          <a:srgbClr val="1B8BD4"/>
                        </a:solidFill>
                        <a:ln w="38100">
                          <a:solidFill>
                            <a:srgbClr val="1B8BD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3B46" w:rsidRDefault="00673B46" w:rsidP="00E05E14">
                            <w:pPr>
                              <w:shd w:val="clear" w:color="auto" w:fill="1B8BD4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6"/>
                                <w:szCs w:val="44"/>
                              </w:rPr>
                            </w:pPr>
                            <w:r w:rsidRPr="0077411E"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6"/>
                                <w:szCs w:val="44"/>
                              </w:rPr>
                              <w:t xml:space="preserve">INFORME 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6"/>
                                <w:szCs w:val="44"/>
                              </w:rPr>
                              <w:t xml:space="preserve">AUDIENCIA PÚBLICA REGIONAL MONTERÍA </w:t>
                            </w:r>
                            <w:r w:rsidRPr="0077411E"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6"/>
                                <w:szCs w:val="44"/>
                              </w:rPr>
                              <w:t>201</w:t>
                            </w: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6"/>
                                <w:szCs w:val="44"/>
                              </w:rPr>
                              <w:t>8</w:t>
                            </w:r>
                          </w:p>
                          <w:p w:rsidR="00673B46" w:rsidRPr="00A03399" w:rsidRDefault="00673B46" w:rsidP="00E05E14">
                            <w:pPr>
                              <w:shd w:val="clear" w:color="auto" w:fill="1B8BD4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José Leonardo Rojas Díaz </w:t>
                            </w:r>
                          </w:p>
                          <w:p w:rsidR="00673B46" w:rsidRPr="0077411E" w:rsidRDefault="00673B46" w:rsidP="00E05E14">
                            <w:pPr>
                              <w:shd w:val="clear" w:color="auto" w:fill="1B8BD4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6"/>
                                <w:szCs w:val="44"/>
                              </w:rPr>
                            </w:pPr>
                            <w:r w:rsidRPr="00A03399">
                              <w:rPr>
                                <w:rFonts w:ascii="Arial Narrow" w:eastAsia="Times New Roman" w:hAnsi="Arial Narrow" w:cs="Arial"/>
                                <w:b/>
                                <w:color w:val="FFFFFF"/>
                                <w:sz w:val="32"/>
                                <w:szCs w:val="32"/>
                              </w:rPr>
                              <w:t>Superintendente de Subsidio Familiar</w:t>
                            </w: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12" o:spid="_x0000_s1027" style="position:absolute;margin-left:1.95pt;margin-top:298.5pt;width:606.3pt;height:88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" o:allowincell="f" fillcolor="#1b8bd4" strokecolor="#1b8bd4" strokeweight="3pt">
                <v:shadow on="t" color="#243f60" opacity=".5" offset="1pt"/>
                <v:textbox inset="14.4pt,,14.4pt">
                  <w:txbxContent>
                    <w:p w:rsidR="00673B46" w:rsidRDefault="00673B46" w:rsidP="00E05E14">
                      <w:pPr>
                        <w:shd w:val="clear" w:color="auto" w:fill="1B8BD4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6"/>
                          <w:szCs w:val="44"/>
                        </w:rPr>
                      </w:pPr>
                      <w:r w:rsidRPr="0077411E"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6"/>
                          <w:szCs w:val="44"/>
                        </w:rPr>
                        <w:t xml:space="preserve">INFORME 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6"/>
                          <w:szCs w:val="44"/>
                        </w:rPr>
                        <w:t xml:space="preserve">AUDIENCIA PÚBLICA REGIONAL MONTERÍA </w:t>
                      </w:r>
                      <w:r w:rsidRPr="0077411E"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6"/>
                          <w:szCs w:val="44"/>
                        </w:rPr>
                        <w:t>201</w:t>
                      </w:r>
                      <w:r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6"/>
                          <w:szCs w:val="44"/>
                        </w:rPr>
                        <w:t>8</w:t>
                      </w:r>
                    </w:p>
                    <w:p w:rsidR="00673B46" w:rsidRPr="00A03399" w:rsidRDefault="00673B46" w:rsidP="00E05E14">
                      <w:pPr>
                        <w:shd w:val="clear" w:color="auto" w:fill="1B8BD4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2"/>
                          <w:szCs w:val="32"/>
                        </w:rPr>
                        <w:t xml:space="preserve">José Leonardo Rojas Díaz </w:t>
                      </w:r>
                    </w:p>
                    <w:p w:rsidR="00673B46" w:rsidRPr="0077411E" w:rsidRDefault="00673B46" w:rsidP="00E05E14">
                      <w:pPr>
                        <w:shd w:val="clear" w:color="auto" w:fill="1B8BD4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6"/>
                          <w:szCs w:val="44"/>
                        </w:rPr>
                      </w:pPr>
                      <w:r w:rsidRPr="00A03399">
                        <w:rPr>
                          <w:rFonts w:ascii="Arial Narrow" w:eastAsia="Times New Roman" w:hAnsi="Arial Narrow" w:cs="Arial"/>
                          <w:b/>
                          <w:color w:val="FFFFFF"/>
                          <w:sz w:val="32"/>
                          <w:szCs w:val="32"/>
                        </w:rPr>
                        <w:t>Superintendente de Subsidio Familiar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05E14" w:rsidRPr="00C46D22">
        <w:rPr>
          <w:rFonts w:ascii="Arial Narrow" w:hAnsi="Arial Narrow"/>
          <w:noProof/>
          <w:szCs w:val="22"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-450215</wp:posOffset>
            </wp:positionH>
            <wp:positionV relativeFrom="margin">
              <wp:posOffset>575310</wp:posOffset>
            </wp:positionV>
            <wp:extent cx="4059555" cy="1005840"/>
            <wp:effectExtent l="0" t="0" r="0" b="3810"/>
            <wp:wrapSquare wrapText="bothSides"/>
            <wp:docPr id="5" name="0 Imagen" descr="Descripción: LOG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Descripción: LOGO 2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E14" w:rsidRPr="00C46D22">
        <w:rPr>
          <w:rFonts w:ascii="Arial Narrow" w:eastAsia="Calibri" w:hAnsi="Arial Narrow" w:cs="Arial"/>
          <w:color w:val="000000"/>
          <w:szCs w:val="22"/>
          <w:lang w:val="es-ES" w:eastAsia="en-US"/>
        </w:rPr>
        <w:br w:type="page"/>
      </w:r>
    </w:p>
    <w:p w:rsidR="00E05E14" w:rsidRDefault="00E05E14" w:rsidP="00E05E14">
      <w:pPr>
        <w:tabs>
          <w:tab w:val="left" w:pos="8504"/>
        </w:tabs>
      </w:pPr>
      <w:r>
        <w:lastRenderedPageBreak/>
        <w:tab/>
      </w: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Default="00E05E14" w:rsidP="00E05E14">
      <w:pPr>
        <w:tabs>
          <w:tab w:val="left" w:pos="8504"/>
        </w:tabs>
      </w:pPr>
    </w:p>
    <w:p w:rsidR="00E05E14" w:rsidRPr="00C46D22" w:rsidRDefault="00E05E14" w:rsidP="00E05E14">
      <w:pPr>
        <w:jc w:val="right"/>
        <w:rPr>
          <w:rFonts w:ascii="Arial Narrow" w:hAnsi="Arial Narrow" w:cs="Arial"/>
          <w:b/>
        </w:rPr>
      </w:pPr>
      <w:r w:rsidRPr="00C46D22">
        <w:rPr>
          <w:rFonts w:ascii="Arial Narrow" w:hAnsi="Arial Narrow" w:cs="Arial"/>
          <w:b/>
        </w:rPr>
        <w:t>Consolidación y elaboración</w:t>
      </w:r>
    </w:p>
    <w:p w:rsidR="00E05E14" w:rsidRPr="00C46D22" w:rsidRDefault="00E05E14" w:rsidP="00E05E14">
      <w:pPr>
        <w:ind w:left="7080" w:firstLine="708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    John Gaviria Marín</w:t>
      </w:r>
    </w:p>
    <w:p w:rsidR="00E05E14" w:rsidRDefault="00E05E14" w:rsidP="00E05E14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Profesional Especializado Comunicaciones-Despacho</w:t>
      </w:r>
    </w:p>
    <w:p w:rsidR="00E05E14" w:rsidRDefault="00E05E14" w:rsidP="00E05E14">
      <w:pPr>
        <w:jc w:val="right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Febrero de 2018</w:t>
      </w: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E05E14">
      <w:pPr>
        <w:rPr>
          <w:rFonts w:ascii="Arial Narrow" w:hAnsi="Arial Narrow" w:cs="Arial"/>
          <w:b/>
        </w:rPr>
      </w:pPr>
    </w:p>
    <w:p w:rsidR="00E05E14" w:rsidRDefault="00E05E14" w:rsidP="00B23917">
      <w:pPr>
        <w:jc w:val="both"/>
        <w:rPr>
          <w:rFonts w:ascii="Arial Narrow" w:hAnsi="Arial Narrow" w:cs="Arial"/>
          <w:b/>
        </w:rPr>
      </w:pPr>
    </w:p>
    <w:p w:rsidR="00E05E14" w:rsidRPr="00B57A78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b/>
          <w:i/>
          <w:color w:val="000000"/>
          <w:szCs w:val="22"/>
          <w:lang w:val="es-ES" w:eastAsia="en-US"/>
        </w:rPr>
      </w:pPr>
      <w:r w:rsidRPr="00B57A78">
        <w:rPr>
          <w:rFonts w:ascii="Arial Narrow" w:eastAsia="Calibri" w:hAnsi="Arial Narrow" w:cs="Calibri"/>
          <w:b/>
          <w:i/>
          <w:color w:val="000000"/>
          <w:szCs w:val="22"/>
          <w:lang w:val="es-ES" w:eastAsia="en-US"/>
        </w:rPr>
        <w:t>Qué es la Audiencia Pública Regional Organizada por la Superintendencia del Subsidio Familiar</w:t>
      </w: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De acuerdo con lo establecido en la Ley 489 de 1998, e</w:t>
      </w:r>
      <w:r w:rsidRPr="004F0100">
        <w:rPr>
          <w:rFonts w:ascii="Arial Narrow" w:eastAsia="Calibri" w:hAnsi="Arial Narrow" w:cs="Calibri"/>
          <w:color w:val="000000"/>
          <w:szCs w:val="22"/>
          <w:lang w:val="es-ES" w:eastAsia="en-US"/>
        </w:rPr>
        <w:t>s un espacio de participación ciudadana, propiciado por las Entidades u Organismos de la Administración Pública, donde personas naturales o jurídicas y las organizaciones sociales se reúnen en un acto público para intercambiar información, explicaciones, evaluaciones y propuestas sobre aspectos relacionados con la formulación, ejecución y evaluación de políticas y programas a cargo de cada entidad, así como sobre el manejo de los recursos para cumplir con dichos programas.</w:t>
      </w: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 w:rsidRPr="004F0100">
        <w:rPr>
          <w:rFonts w:ascii="Arial Narrow" w:eastAsia="Calibri" w:hAnsi="Arial Narrow" w:cs="Calibri"/>
          <w:color w:val="000000"/>
          <w:szCs w:val="22"/>
          <w:lang w:val="es-ES" w:eastAsia="en-US"/>
        </w:rPr>
        <w:t>En este sentido, la Audiencia Pública cifra su utilidad en el espacio que abren las Entidades para informar, explicar, justiﬁcar, consultar su gestión ante la sociedad civil, permitiendo el seguimiento y evaluación de sus compromisos, planes y programas por parte de esta última.</w:t>
      </w: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 w:rsidRPr="004F0100">
        <w:rPr>
          <w:rFonts w:ascii="Arial Narrow" w:eastAsia="Calibri" w:hAnsi="Arial Narrow" w:cs="Calibri"/>
          <w:color w:val="000000"/>
          <w:szCs w:val="22"/>
          <w:lang w:val="es-ES" w:eastAsia="en-US"/>
        </w:rPr>
        <w:t>Es un mecanismo deliberante más no decisorio</w:t>
      </w: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;</w:t>
      </w:r>
      <w:r w:rsidRPr="004F0100">
        <w:rPr>
          <w:rFonts w:ascii="Arial Narrow" w:eastAsia="Calibri" w:hAnsi="Arial Narrow" w:cs="Calibri"/>
          <w:color w:val="000000"/>
          <w:szCs w:val="22"/>
          <w:lang w:val="es-ES" w:eastAsia="en-US"/>
        </w:rPr>
        <w:t xml:space="preserve"> por lo tanto</w:t>
      </w:r>
      <w:r w:rsidR="001A41AA">
        <w:rPr>
          <w:rFonts w:ascii="Arial Narrow" w:eastAsia="Calibri" w:hAnsi="Arial Narrow" w:cs="Calibri"/>
          <w:color w:val="000000"/>
          <w:szCs w:val="22"/>
          <w:lang w:val="es-ES" w:eastAsia="en-US"/>
        </w:rPr>
        <w:t>,</w:t>
      </w:r>
      <w:r w:rsidRPr="004F0100">
        <w:rPr>
          <w:rFonts w:ascii="Arial Narrow" w:eastAsia="Calibri" w:hAnsi="Arial Narrow" w:cs="Calibri"/>
          <w:color w:val="000000"/>
          <w:szCs w:val="22"/>
          <w:lang w:val="es-ES" w:eastAsia="en-US"/>
        </w:rPr>
        <w:t xml:space="preserve"> las conclusiones de la misma no tienen fuerza vinculante para las entidades y organismos de la Administración Pública.</w:t>
      </w: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 w:rsidRPr="004F0100">
        <w:rPr>
          <w:rFonts w:ascii="Arial Narrow" w:eastAsia="Calibri" w:hAnsi="Arial Narrow" w:cs="Calibri"/>
          <w:color w:val="000000"/>
          <w:szCs w:val="22"/>
          <w:lang w:val="es-ES" w:eastAsia="en-US"/>
        </w:rPr>
        <w:t>La Audiencia Pública, tiene su base legal en el artículo 32 del Capítulo Octavo de la Ley 489 de 1998, sobre “Democratización y Control Social a la gestión pública”. Las Audiencias Públicas son concebidas como una de las acciones necesarias para involucrar a los ciudadanos y organizaciones de la sociedad civil en la formulación, ejecución, control y evaluación de la gestión pública; así mismo, en el Artículo 33 establece que: cuando la administración lo considere conveniente y oportuno se podrá convocar audiencias públicas en las cuales se discutirán aspectos relacionados con la formulación, ejecución o evaluación de políticas y programas a cargo de la entidad y, en especial, cuando esté de por medio la afectación de derechos o intereses colectivos.</w:t>
      </w:r>
    </w:p>
    <w:p w:rsidR="00E05E14" w:rsidRPr="004F0100" w:rsidRDefault="00E05E14" w:rsidP="00B23917">
      <w:pPr>
        <w:pStyle w:val="Encabezado"/>
        <w:spacing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En este sentido, la Superintendencia del Subsidio Familiar abrió un espacio de interlocución con la ciudadanía del departamento de Córdoba, para dar a conocer su gestión como entidad de Inspección, Vigilancia y Control a la Caja de Compensación Familiar de Córdoba, Comfacor, especialmente en el último año, periodo en la que ha estado intervenida por la Superintendencia.</w:t>
      </w: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 xml:space="preserve">Así las cosas, el Superintendente del Subsidio Familiar, os Superintendentes Delegados y los Directores de Gestión y Financiera de </w:t>
      </w:r>
      <w:r w:rsidR="00B23917">
        <w:rPr>
          <w:rFonts w:ascii="Arial Narrow" w:eastAsia="Calibri" w:hAnsi="Arial Narrow" w:cs="Calibri"/>
          <w:color w:val="000000"/>
          <w:szCs w:val="22"/>
          <w:lang w:val="es-ES" w:eastAsia="en-US"/>
        </w:rPr>
        <w:t>l</w:t>
      </w: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as Cajas, acudieron al recinto de Comfacor para informar cuáles han sido las determinaciones tomadas desde marzo de 2017, fecha de la intervención administrativa.</w:t>
      </w: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LA CONVOCATORIA.</w:t>
      </w: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Default="00E05E14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Con el fin de hacer de este evento a</w:t>
      </w:r>
      <w:r w:rsidR="009F600B">
        <w:rPr>
          <w:rFonts w:ascii="Arial Narrow" w:eastAsia="Calibri" w:hAnsi="Arial Narrow" w:cs="Calibri"/>
          <w:color w:val="000000"/>
          <w:szCs w:val="22"/>
          <w:lang w:val="es-ES" w:eastAsia="en-US"/>
        </w:rPr>
        <w:t>l</w:t>
      </w: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go realmente democr</w:t>
      </w:r>
      <w:r w:rsidR="009F600B">
        <w:rPr>
          <w:rFonts w:ascii="Arial Narrow" w:eastAsia="Calibri" w:hAnsi="Arial Narrow" w:cs="Calibri"/>
          <w:color w:val="000000"/>
          <w:szCs w:val="22"/>
          <w:lang w:val="es-ES" w:eastAsia="en-US"/>
        </w:rPr>
        <w:t>á</w:t>
      </w: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tico y pluralista, se hicieron inv</w:t>
      </w:r>
      <w:r w:rsidR="009F600B">
        <w:rPr>
          <w:rFonts w:ascii="Arial Narrow" w:eastAsia="Calibri" w:hAnsi="Arial Narrow" w:cs="Calibri"/>
          <w:color w:val="000000"/>
          <w:szCs w:val="22"/>
          <w:lang w:val="es-ES" w:eastAsia="en-US"/>
        </w:rPr>
        <w:t>i</w:t>
      </w:r>
      <w:r>
        <w:rPr>
          <w:rFonts w:ascii="Arial Narrow" w:eastAsia="Calibri" w:hAnsi="Arial Narrow" w:cs="Calibri"/>
          <w:color w:val="000000"/>
          <w:szCs w:val="22"/>
          <w:lang w:val="es-ES" w:eastAsia="en-US"/>
        </w:rPr>
        <w:t>taciones públicas a través del Portal Corporativo de la Superintendencia, las Redes Sociales Institucionales y, finalmente, se envió un correo electrónico directo a una base de datos de empleadores afiliados a Comfacor.</w:t>
      </w:r>
    </w:p>
    <w:p w:rsidR="0009080B" w:rsidRDefault="0009080B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09080B" w:rsidRDefault="0009080B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09080B" w:rsidRDefault="0009080B" w:rsidP="00B23917">
      <w:pPr>
        <w:pStyle w:val="Encabezado"/>
        <w:spacing w:before="0" w:after="0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09080B" w:rsidRDefault="0009080B" w:rsidP="00E05E14">
      <w:pPr>
        <w:pStyle w:val="Encabezado"/>
        <w:spacing w:before="0" w:after="0"/>
        <w:jc w:val="left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Default="00E05E14" w:rsidP="00E05E14">
      <w:pPr>
        <w:pStyle w:val="Encabezado"/>
        <w:spacing w:before="0" w:after="0"/>
        <w:jc w:val="left"/>
        <w:rPr>
          <w:rFonts w:ascii="Arial Narrow" w:eastAsia="Calibri" w:hAnsi="Arial Narrow" w:cs="Calibri"/>
          <w:color w:val="000000"/>
          <w:szCs w:val="22"/>
          <w:lang w:val="es-ES" w:eastAsia="en-US"/>
        </w:rPr>
      </w:pPr>
    </w:p>
    <w:p w:rsidR="00E05E14" w:rsidRDefault="0009080B" w:rsidP="00E05E1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Imagen 1. Invitación Portal Corporativo</w:t>
      </w:r>
    </w:p>
    <w:p w:rsidR="009F600B" w:rsidRDefault="001C1C1D" w:rsidP="00E05E14">
      <w:pPr>
        <w:rPr>
          <w:rFonts w:ascii="Arial Narrow" w:hAnsi="Arial Narrow" w:cs="Arial"/>
          <w:b/>
        </w:rPr>
      </w:pPr>
      <w:r w:rsidRPr="001C1C1D">
        <w:rPr>
          <w:rFonts w:ascii="Arial Narrow" w:hAnsi="Arial Narrow" w:cs="Arial"/>
          <w:b/>
          <w:noProof/>
          <w:lang w:eastAsia="es-CO"/>
        </w:rPr>
        <w:drawing>
          <wp:inline distT="0" distB="0" distL="0" distR="0">
            <wp:extent cx="6151880" cy="2563283"/>
            <wp:effectExtent l="0" t="0" r="1270" b="8890"/>
            <wp:docPr id="9" name="Imagen 9" descr="C:\Users\jgaviriam\Documents\Información 2018\Rendición de Cuentas Regional Montería\banner-Montería-entrada-y-parq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aviriam\Documents\Información 2018\Rendición de Cuentas Regional Montería\banner-Montería-entrada-y-parque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56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9D" w:rsidRDefault="00106B9D" w:rsidP="00106B9D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Imagen 2. Tarjeta Invitación Empresas Afiliadas.</w:t>
      </w:r>
    </w:p>
    <w:p w:rsidR="0009080B" w:rsidRDefault="00106B9D" w:rsidP="00E05E14">
      <w:pPr>
        <w:rPr>
          <w:rFonts w:ascii="Arial Narrow" w:hAnsi="Arial Narrow" w:cs="Arial"/>
          <w:b/>
        </w:rPr>
      </w:pPr>
      <w:r w:rsidRPr="00106B9D">
        <w:rPr>
          <w:rFonts w:ascii="Arial Narrow" w:hAnsi="Arial Narrow" w:cs="Arial"/>
          <w:b/>
          <w:noProof/>
          <w:lang w:eastAsia="es-CO"/>
        </w:rPr>
        <w:drawing>
          <wp:inline distT="0" distB="0" distL="0" distR="0">
            <wp:extent cx="5581650" cy="3816511"/>
            <wp:effectExtent l="0" t="0" r="0" b="0"/>
            <wp:docPr id="10" name="Imagen 10" descr="C:\Users\jgaviriam\Documents\Información 2018\Rendición de Cuentas Regional Montería\Tarjeta Invitaci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gaviriam\Documents\Información 2018\Rendición de Cuentas Regional Montería\Tarjeta Invitació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536" cy="383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B9D" w:rsidRDefault="00106B9D" w:rsidP="00E05E14">
      <w:pPr>
        <w:rPr>
          <w:rFonts w:ascii="Arial Narrow" w:hAnsi="Arial Narrow" w:cs="Arial"/>
          <w:b/>
        </w:rPr>
      </w:pPr>
    </w:p>
    <w:p w:rsidR="00106B9D" w:rsidRDefault="00106B9D" w:rsidP="00E05E14">
      <w:pPr>
        <w:rPr>
          <w:rFonts w:ascii="Arial Narrow" w:hAnsi="Arial Narrow" w:cs="Arial"/>
          <w:b/>
        </w:rPr>
      </w:pPr>
    </w:p>
    <w:p w:rsidR="00B6456D" w:rsidRDefault="00B6456D" w:rsidP="00E05E1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Desarrollo de la Audiencia.</w:t>
      </w:r>
    </w:p>
    <w:p w:rsidR="0098135F" w:rsidRPr="0098135F" w:rsidRDefault="0098135F" w:rsidP="00E05E14">
      <w:pPr>
        <w:rPr>
          <w:rFonts w:ascii="Arial Narrow" w:hAnsi="Arial Narrow" w:cs="Arial"/>
        </w:rPr>
      </w:pPr>
      <w:r w:rsidRPr="0098135F">
        <w:rPr>
          <w:rFonts w:ascii="Arial Narrow" w:hAnsi="Arial Narrow" w:cs="Arial"/>
        </w:rPr>
        <w:t xml:space="preserve">La Audiencia se desarrolló </w:t>
      </w:r>
      <w:r w:rsidR="003968A5">
        <w:rPr>
          <w:rFonts w:ascii="Arial Narrow" w:hAnsi="Arial Narrow" w:cs="Arial"/>
        </w:rPr>
        <w:t xml:space="preserve">de acuerdo a la </w:t>
      </w:r>
      <w:r w:rsidRPr="0098135F">
        <w:rPr>
          <w:rFonts w:ascii="Arial Narrow" w:hAnsi="Arial Narrow" w:cs="Arial"/>
        </w:rPr>
        <w:t xml:space="preserve">siguiente </w:t>
      </w:r>
      <w:r w:rsidR="003968A5">
        <w:rPr>
          <w:rFonts w:ascii="Arial Narrow" w:hAnsi="Arial Narrow" w:cs="Arial"/>
        </w:rPr>
        <w:t>continuidad</w:t>
      </w:r>
      <w:r w:rsidRPr="0098135F">
        <w:rPr>
          <w:rFonts w:ascii="Arial Narrow" w:hAnsi="Arial Narrow" w:cs="Arial"/>
        </w:rPr>
        <w:t>:</w:t>
      </w:r>
    </w:p>
    <w:p w:rsidR="00B6456D" w:rsidRDefault="0098135F" w:rsidP="00E05E14">
      <w:pPr>
        <w:rPr>
          <w:rFonts w:ascii="Arial Narrow" w:hAnsi="Arial Narrow" w:cs="Arial"/>
          <w:b/>
        </w:rPr>
      </w:pPr>
      <w:r>
        <w:rPr>
          <w:noProof/>
          <w:lang w:eastAsia="es-CO"/>
        </w:rPr>
        <w:drawing>
          <wp:inline distT="0" distB="0" distL="0" distR="0" wp14:anchorId="77E7D2F8" wp14:editId="63E27206">
            <wp:extent cx="5276850" cy="650760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08" t="13625" r="34816" b="14533"/>
                    <a:stretch/>
                  </pic:blipFill>
                  <pic:spPr bwMode="auto">
                    <a:xfrm>
                      <a:off x="0" y="0"/>
                      <a:ext cx="5312278" cy="6551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135F" w:rsidRDefault="0098135F" w:rsidP="00E05E14">
      <w:pPr>
        <w:rPr>
          <w:rFonts w:ascii="Arial Narrow" w:hAnsi="Arial Narrow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360B240F" wp14:editId="2681981D">
            <wp:extent cx="5324475" cy="66865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08" t="15359" r="34816" b="12304"/>
                    <a:stretch/>
                  </pic:blipFill>
                  <pic:spPr bwMode="auto">
                    <a:xfrm>
                      <a:off x="0" y="0"/>
                      <a:ext cx="5333726" cy="6698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9D" w:rsidRDefault="00106B9D" w:rsidP="00E05E14">
      <w:pPr>
        <w:rPr>
          <w:rFonts w:ascii="Arial Narrow" w:hAnsi="Arial Narrow" w:cs="Arial"/>
          <w:b/>
        </w:rPr>
      </w:pPr>
    </w:p>
    <w:p w:rsidR="00106B9D" w:rsidRDefault="00106B9D" w:rsidP="00E05E14">
      <w:pPr>
        <w:rPr>
          <w:rFonts w:ascii="Arial Narrow" w:hAnsi="Arial Narrow" w:cs="Arial"/>
          <w:b/>
        </w:rPr>
      </w:pPr>
    </w:p>
    <w:p w:rsidR="00106B9D" w:rsidRDefault="0098135F" w:rsidP="00E05E14">
      <w:pPr>
        <w:rPr>
          <w:rFonts w:ascii="Arial Narrow" w:hAnsi="Arial Narrow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23130CEF" wp14:editId="58E33EA7">
            <wp:extent cx="5305425" cy="7437998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598" t="15855" r="34816" b="13294"/>
                    <a:stretch/>
                  </pic:blipFill>
                  <pic:spPr bwMode="auto">
                    <a:xfrm>
                      <a:off x="0" y="0"/>
                      <a:ext cx="5322899" cy="746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B9D" w:rsidRDefault="00164EA8" w:rsidP="00E05E14">
      <w:pPr>
        <w:rPr>
          <w:rFonts w:ascii="Arial Narrow" w:hAnsi="Arial Narrow" w:cs="Arial"/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16C2054E" wp14:editId="18AC9990">
            <wp:extent cx="5238750" cy="5008756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598" t="16598" r="34661" b="34847"/>
                    <a:stretch/>
                  </pic:blipFill>
                  <pic:spPr bwMode="auto">
                    <a:xfrm>
                      <a:off x="0" y="0"/>
                      <a:ext cx="5276819" cy="5045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00B" w:rsidRPr="00E13DA9" w:rsidRDefault="009F600B" w:rsidP="00E13DA9">
      <w:pPr>
        <w:jc w:val="both"/>
        <w:rPr>
          <w:rFonts w:ascii="Arial Narrow" w:hAnsi="Arial Narrow" w:cs="Arial"/>
        </w:rPr>
      </w:pPr>
    </w:p>
    <w:p w:rsidR="009F600B" w:rsidRPr="00E13DA9" w:rsidRDefault="00164EA8" w:rsidP="00E13DA9">
      <w:pPr>
        <w:jc w:val="both"/>
        <w:rPr>
          <w:rFonts w:ascii="Arial Narrow" w:hAnsi="Arial Narrow" w:cs="Arial"/>
        </w:rPr>
      </w:pPr>
      <w:r w:rsidRPr="00E13DA9">
        <w:rPr>
          <w:rFonts w:ascii="Arial Narrow" w:hAnsi="Arial Narrow" w:cs="Arial"/>
        </w:rPr>
        <w:t>La metodología Adoptada por la Superintendencia implicó darle la oportunidad a todos los asistentes de preguntar sobre el tema que quisieran: la intervención administrativa; el avance del Plan de Mejoramiento; los servicios sociales de la caja; la situación laboral al interior de la corporación y, el tema más álgido, el programa de salud.</w:t>
      </w:r>
    </w:p>
    <w:p w:rsidR="00164EA8" w:rsidRPr="00E13DA9" w:rsidRDefault="00164EA8" w:rsidP="00E13DA9">
      <w:pPr>
        <w:jc w:val="both"/>
        <w:rPr>
          <w:rFonts w:ascii="Arial Narrow" w:hAnsi="Arial Narrow" w:cs="Arial"/>
        </w:rPr>
      </w:pPr>
      <w:r w:rsidRPr="00E13DA9">
        <w:rPr>
          <w:rFonts w:ascii="Arial Narrow" w:hAnsi="Arial Narrow" w:cs="Arial"/>
        </w:rPr>
        <w:t xml:space="preserve">De acuerdo con esto, los participantes, entre quienes se encontraban los representantes de los trabajadores, representantes de IPS, los usuarios de los servicios, colegio </w:t>
      </w:r>
      <w:proofErr w:type="spellStart"/>
      <w:r w:rsidRPr="00E13DA9">
        <w:rPr>
          <w:rFonts w:ascii="Arial Narrow" w:hAnsi="Arial Narrow" w:cs="Arial"/>
        </w:rPr>
        <w:t>Comfacor</w:t>
      </w:r>
      <w:proofErr w:type="spellEnd"/>
      <w:r w:rsidRPr="00E13DA9">
        <w:rPr>
          <w:rFonts w:ascii="Arial Narrow" w:hAnsi="Arial Narrow" w:cs="Arial"/>
        </w:rPr>
        <w:t>,</w:t>
      </w:r>
      <w:r w:rsidR="00933D97" w:rsidRPr="00E13DA9">
        <w:rPr>
          <w:rFonts w:ascii="Arial Narrow" w:hAnsi="Arial Narrow" w:cs="Arial"/>
        </w:rPr>
        <w:t xml:space="preserve"> contratistas, </w:t>
      </w:r>
      <w:proofErr w:type="spellStart"/>
      <w:r w:rsidR="00933D97" w:rsidRPr="00E13DA9">
        <w:rPr>
          <w:rFonts w:ascii="Arial Narrow" w:hAnsi="Arial Narrow" w:cs="Arial"/>
        </w:rPr>
        <w:t>etc</w:t>
      </w:r>
      <w:proofErr w:type="spellEnd"/>
      <w:r w:rsidR="00933D97" w:rsidRPr="00E13DA9">
        <w:rPr>
          <w:rFonts w:ascii="Arial Narrow" w:hAnsi="Arial Narrow" w:cs="Arial"/>
        </w:rPr>
        <w:t>, plantearon inquietudes que, una a una, el Superintendente del Subsidio Fami</w:t>
      </w:r>
      <w:r w:rsidR="00A52419" w:rsidRPr="00E13DA9">
        <w:rPr>
          <w:rFonts w:ascii="Arial Narrow" w:hAnsi="Arial Narrow" w:cs="Arial"/>
        </w:rPr>
        <w:t>l</w:t>
      </w:r>
      <w:r w:rsidR="00933D97" w:rsidRPr="00E13DA9">
        <w:rPr>
          <w:rFonts w:ascii="Arial Narrow" w:hAnsi="Arial Narrow" w:cs="Arial"/>
        </w:rPr>
        <w:t>iar, doct</w:t>
      </w:r>
      <w:r w:rsidR="00E13DA9" w:rsidRPr="00E13DA9">
        <w:rPr>
          <w:rFonts w:ascii="Arial Narrow" w:hAnsi="Arial Narrow" w:cs="Arial"/>
        </w:rPr>
        <w:t>o</w:t>
      </w:r>
      <w:r w:rsidR="00933D97" w:rsidRPr="00E13DA9">
        <w:rPr>
          <w:rFonts w:ascii="Arial Narrow" w:hAnsi="Arial Narrow" w:cs="Arial"/>
        </w:rPr>
        <w:t>r José Leonardo Rojas Díaz, se encargó de responder hasta que fueron satisfechos todos los interrogantes.</w:t>
      </w:r>
    </w:p>
    <w:p w:rsidR="00933D97" w:rsidRDefault="00933D97" w:rsidP="00E13DA9">
      <w:pPr>
        <w:jc w:val="both"/>
        <w:rPr>
          <w:rFonts w:ascii="Arial Narrow" w:hAnsi="Arial Narrow" w:cs="Arial"/>
        </w:rPr>
      </w:pPr>
      <w:r w:rsidRPr="00E13DA9">
        <w:rPr>
          <w:rFonts w:ascii="Arial Narrow" w:hAnsi="Arial Narrow" w:cs="Arial"/>
        </w:rPr>
        <w:t>Adicionalmente, los Superintendentes Delegados y los directores de Gestión de</w:t>
      </w:r>
      <w:r w:rsidR="00E13DA9" w:rsidRPr="00E13DA9">
        <w:rPr>
          <w:rFonts w:ascii="Arial Narrow" w:hAnsi="Arial Narrow" w:cs="Arial"/>
        </w:rPr>
        <w:t xml:space="preserve"> </w:t>
      </w:r>
      <w:r w:rsidRPr="00E13DA9">
        <w:rPr>
          <w:rFonts w:ascii="Arial Narrow" w:hAnsi="Arial Narrow" w:cs="Arial"/>
        </w:rPr>
        <w:t>la Superintendencia, apoyaron al Superintendente en cada uno de los temas que fueron puestos a consideración del auditorio.</w:t>
      </w:r>
    </w:p>
    <w:p w:rsidR="001A41AA" w:rsidRDefault="001A41AA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IMÁGENES DE LOS PARTICIPANTES EN LA AUDIENCIA.</w:t>
      </w:r>
    </w:p>
    <w:p w:rsidR="001A41AA" w:rsidRDefault="001A41AA" w:rsidP="00E13DA9">
      <w:pPr>
        <w:jc w:val="both"/>
        <w:rPr>
          <w:rFonts w:ascii="Arial Narrow" w:hAnsi="Arial Narrow" w:cs="Arial"/>
        </w:rPr>
      </w:pPr>
    </w:p>
    <w:p w:rsidR="001A41AA" w:rsidRDefault="00005CD3" w:rsidP="00E13DA9">
      <w:pPr>
        <w:jc w:val="both"/>
        <w:rPr>
          <w:rFonts w:ascii="Arial Narrow" w:hAnsi="Arial Narrow" w:cs="Arial"/>
        </w:rPr>
      </w:pPr>
      <w:r w:rsidRPr="00005CD3">
        <w:rPr>
          <w:rFonts w:ascii="Arial Narrow" w:hAnsi="Arial Narrow" w:cs="Arial"/>
          <w:noProof/>
          <w:lang w:eastAsia="es-CO"/>
        </w:rPr>
        <w:drawing>
          <wp:inline distT="0" distB="0" distL="0" distR="0">
            <wp:extent cx="4933950" cy="3295650"/>
            <wp:effectExtent l="0" t="0" r="0" b="0"/>
            <wp:docPr id="14" name="Imagen 14" descr="C:\Users\jgaviriam\Documents\Información 2018\Rendición de Cuentas Regional Montería\_DSC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gaviriam\Documents\Información 2018\Rendición de Cuentas Regional Montería\_DSC33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D3" w:rsidRDefault="00005CD3" w:rsidP="00E13DA9">
      <w:pPr>
        <w:jc w:val="both"/>
        <w:rPr>
          <w:rFonts w:ascii="Arial Narrow" w:hAnsi="Arial Narrow" w:cs="Arial"/>
        </w:rPr>
      </w:pPr>
    </w:p>
    <w:p w:rsidR="00005CD3" w:rsidRDefault="00005CD3" w:rsidP="00E13DA9">
      <w:pPr>
        <w:jc w:val="both"/>
        <w:rPr>
          <w:rFonts w:ascii="Arial Narrow" w:hAnsi="Arial Narrow" w:cs="Arial"/>
        </w:rPr>
      </w:pPr>
      <w:r w:rsidRPr="00005CD3">
        <w:rPr>
          <w:rFonts w:ascii="Arial Narrow" w:hAnsi="Arial Narrow" w:cs="Arial"/>
          <w:noProof/>
          <w:lang w:eastAsia="es-CO"/>
        </w:rPr>
        <w:drawing>
          <wp:inline distT="0" distB="0" distL="0" distR="0">
            <wp:extent cx="4933950" cy="3295650"/>
            <wp:effectExtent l="0" t="0" r="0" b="0"/>
            <wp:docPr id="15" name="Imagen 15" descr="C:\Users\jgaviriam\Documents\Información 2018\Rendición de Cuentas Regional Montería\_DSC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gaviriam\Documents\Información 2018\Rendición de Cuentas Regional Montería\_DSC346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D3" w:rsidRDefault="00005CD3" w:rsidP="00E13DA9">
      <w:pPr>
        <w:jc w:val="both"/>
        <w:rPr>
          <w:rFonts w:ascii="Arial Narrow" w:hAnsi="Arial Narrow" w:cs="Arial"/>
        </w:rPr>
      </w:pPr>
      <w:r w:rsidRPr="00005CD3">
        <w:rPr>
          <w:rFonts w:ascii="Arial Narrow" w:hAnsi="Arial Narrow" w:cs="Arial"/>
          <w:noProof/>
          <w:lang w:eastAsia="es-CO"/>
        </w:rPr>
        <w:lastRenderedPageBreak/>
        <w:drawing>
          <wp:inline distT="0" distB="0" distL="0" distR="0">
            <wp:extent cx="4933950" cy="3295650"/>
            <wp:effectExtent l="0" t="0" r="0" b="0"/>
            <wp:docPr id="16" name="Imagen 16" descr="C:\Users\jgaviriam\Documents\Información 2018\Rendición de Cuentas Regional Montería\_DSC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gaviriam\Documents\Información 2018\Rendición de Cuentas Regional Montería\_DSC34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D3" w:rsidRDefault="00005CD3" w:rsidP="00E13DA9">
      <w:pPr>
        <w:jc w:val="both"/>
        <w:rPr>
          <w:rFonts w:ascii="Arial Narrow" w:hAnsi="Arial Narrow" w:cs="Arial"/>
        </w:rPr>
      </w:pPr>
    </w:p>
    <w:p w:rsidR="00005CD3" w:rsidRDefault="00005CD3" w:rsidP="00E13DA9">
      <w:pPr>
        <w:jc w:val="both"/>
        <w:rPr>
          <w:rFonts w:ascii="Arial Narrow" w:hAnsi="Arial Narrow" w:cs="Arial"/>
        </w:rPr>
      </w:pPr>
      <w:r w:rsidRPr="00005CD3">
        <w:rPr>
          <w:rFonts w:ascii="Arial Narrow" w:hAnsi="Arial Narrow" w:cs="Arial"/>
          <w:noProof/>
          <w:lang w:eastAsia="es-CO"/>
        </w:rPr>
        <w:drawing>
          <wp:inline distT="0" distB="0" distL="0" distR="0">
            <wp:extent cx="4933950" cy="3295650"/>
            <wp:effectExtent l="0" t="0" r="0" b="0"/>
            <wp:docPr id="18" name="Imagen 18" descr="C:\Users\jgaviriam\Documents\Información 2018\Rendición de Cuentas Regional Montería\_DSC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gaviriam\Documents\Información 2018\Rendición de Cuentas Regional Montería\_DSC349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E37" w:rsidRDefault="00303E37" w:rsidP="00E13DA9">
      <w:pPr>
        <w:jc w:val="both"/>
        <w:rPr>
          <w:rFonts w:ascii="Arial Narrow" w:hAnsi="Arial Narrow" w:cs="Arial"/>
        </w:rPr>
      </w:pPr>
    </w:p>
    <w:p w:rsidR="00303E37" w:rsidRPr="00E13DA9" w:rsidRDefault="00E264FB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Empresas Invitadas</w:t>
      </w:r>
    </w:p>
    <w:p w:rsidR="00E05E14" w:rsidRDefault="00E05E14" w:rsidP="00E13DA9">
      <w:pPr>
        <w:jc w:val="both"/>
        <w:rPr>
          <w:rFonts w:ascii="Arial Narrow" w:hAnsi="Arial Narrow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04"/>
        <w:gridCol w:w="567"/>
        <w:gridCol w:w="1709"/>
        <w:gridCol w:w="1105"/>
        <w:gridCol w:w="2431"/>
        <w:gridCol w:w="762"/>
      </w:tblGrid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F61645">
              <w:rPr>
                <w:rFonts w:ascii="Arial Narrow" w:hAnsi="Arial Narrow" w:cs="Arial"/>
                <w:b/>
                <w:bCs/>
              </w:rPr>
              <w:t xml:space="preserve">EMPRESA   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F61645">
              <w:rPr>
                <w:rFonts w:ascii="Arial Narrow" w:hAnsi="Arial Narrow" w:cs="Arial"/>
                <w:b/>
                <w:bCs/>
              </w:rPr>
              <w:t>NIT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F61645">
              <w:rPr>
                <w:rFonts w:ascii="Arial Narrow" w:hAnsi="Arial Narrow" w:cs="Arial"/>
                <w:b/>
                <w:bCs/>
              </w:rPr>
              <w:t>REPRESENTANTE LEGAL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F61645">
              <w:rPr>
                <w:rFonts w:ascii="Arial Narrow" w:hAnsi="Arial Narrow" w:cs="Arial"/>
                <w:b/>
                <w:bCs/>
              </w:rPr>
              <w:t>CONTACTO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F61645">
              <w:rPr>
                <w:rFonts w:ascii="Arial Narrow" w:hAnsi="Arial Narrow" w:cs="Arial"/>
                <w:b/>
                <w:bCs/>
              </w:rPr>
              <w:t>CORREO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  <w:b/>
                <w:bCs/>
              </w:rPr>
            </w:pPr>
            <w:r w:rsidRPr="00F61645">
              <w:rPr>
                <w:rFonts w:ascii="Arial Narrow" w:hAnsi="Arial Narrow" w:cs="Arial"/>
                <w:b/>
                <w:bCs/>
              </w:rPr>
              <w:t>TELEFONO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GOBERNACIÓN DE CORDOBA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800103935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BESAILE FAYAD EDWIN JOSE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RUBY MENCO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direccion.personal@cordoba.gov.co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3218636282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MUNICIPIO DE MONTERIA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800096734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MARCOS DANIEL PINEDA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LINA GARCIA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rhumanos@monteria.gov.co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3017550952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CERRO MATOSO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860069378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ESCOBAR PEREZ RICARDO JOSE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RENATA BRUM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r.brum@south.com </w:t>
            </w:r>
            <w:proofErr w:type="spellStart"/>
            <w:r w:rsidRPr="00F61645">
              <w:rPr>
                <w:rFonts w:ascii="Arial Narrow" w:hAnsi="Arial Narrow" w:cs="Arial"/>
              </w:rPr>
              <w:t>co</w:t>
            </w:r>
            <w:proofErr w:type="spellEnd"/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3162876430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ALCALDÍA MUNICIPAL DE SANTA CRUZ DE LORICA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800096758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JATTIN MARTINEZ NANCY SOFIA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ANTHONY POLO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tony_1278@hotmail.com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3135729693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ALCALDÍA MUNICIPAL DE SAHAGÚN ADM Y DOCENTES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800096777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ELIAS HOYOS CARLOS ALBERTO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LORENZA BULA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martharosa.vergara@gmail.com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7587161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RAMA JUDICIAL DIRECCIÓN SECCIONAL DE ADMINISTRACIÓN JUDICIAL CORDOBA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800165860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DE LA ESPRIELLA BURGOS ALFONSO JAIRO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YAMILE BENAVIDES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Secdirsecmon@cendoj.ramajudicial.gov.co 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3103519670</w:t>
            </w:r>
          </w:p>
        </w:tc>
      </w:tr>
      <w:tr w:rsidR="00F61645" w:rsidRPr="00F61645" w:rsidTr="00F61645">
        <w:trPr>
          <w:trHeight w:val="345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CONSTRUCCIONES EL CÓNDOR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890922447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JAILLIER CORREA ANA MARIA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PAULA DIAZ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Paula.diaz@elcondor.com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3206730218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FISCALÍA GENERAL DE LA N.SECC.MONTERIA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800187606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FERNANDEZ  ANTONIO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CLAUDIA GARCÍA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Biesocmon@fiscalia.gov.co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3103626527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ONCOMEDICA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812007194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GONZALEZ FERNANDEZ MANUEL ENRIQUE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MARÍA YANEZ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Bienestarlaboral@imatoncomedica.com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3015490648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ESPECIALISTAS ASOCIADOS S.A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812005130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BENITEZ HOYOS ELSY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KEREN ARTEAGA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Bienestar@traumasyfracturas.com 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3005149358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VIPERS LTDA.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800209088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LORA PARRA REBECA ANTONIA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OSMARY LOZANO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vipers@seguridadvipers.com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3016247504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RED CÁRNICA S.A.S.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900319372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LORA PARRA REBECA ANTONIA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PAOLA MONTIEL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talentohumano@minervafoods.com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7568888 </w:t>
            </w:r>
            <w:proofErr w:type="spellStart"/>
            <w:r w:rsidRPr="00F61645">
              <w:rPr>
                <w:rFonts w:ascii="Arial Narrow" w:hAnsi="Arial Narrow" w:cs="Arial"/>
              </w:rPr>
              <w:t>ext</w:t>
            </w:r>
            <w:proofErr w:type="spellEnd"/>
            <w:r w:rsidRPr="00F61645">
              <w:rPr>
                <w:rFonts w:ascii="Arial Narrow" w:hAnsi="Arial Narrow" w:cs="Arial"/>
              </w:rPr>
              <w:t xml:space="preserve"> 118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UNIVERSIDAD COOPERATIVA DE COLOMBIA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860029924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HENAO MARIA ANGELA MARIA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MARLENIS VARGAS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Marlenis.vargas@ucc.edu.co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3215877287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CLÍNICA ZAYMA LTDA.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800074112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MARTINEZ CARDENAS RODRIGO MANUEL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JULIO PEÑA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julio.pena@clinicazayma.org 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3193284268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I.C.B.F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899999239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SIBAJA OLIVARES DORIS JUDITH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PAOLA CABRALES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paola.cabrales@icbf.gov.co 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3152501444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SERVICIO NACIONAL DE APRENDIZAJE - SENA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899999034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VELANDIA NIÑO ORBIDIO JORGE FERNADO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LUZ MARY JULIO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Lmjulio@sena.edu.co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3226393988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BANCOLOMBIA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890903938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LONDOÑO SALDARRIAGA JORGE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MAGALI CABRALES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mcabrales@bancolombia.com.co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3176563710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ALMACENES ÉXITO S.A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890900608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GAVIRIA OCHOA OSCAR ARMANDO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ANTONIO BUSTAMANTE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Auxiliaroficinagestionhumana.exitomonteriacentro@grupo-exito.com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3103713689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INST. NACIONAL PENITENCIARIO Y CARCELARIO LAS MERC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800215546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MORALES BELTRAN GRISELDA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CARLOS MORENO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Direccion.epc@inpec.gov.co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3013704963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COOPERATIVA COLANTA LTDA.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890904478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PEREZ GUTIERREZ JENARO SABINO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ELIZABETH </w:t>
            </w:r>
            <w:r w:rsidRPr="00F61645">
              <w:rPr>
                <w:rFonts w:ascii="Arial Narrow" w:hAnsi="Arial Narrow" w:cs="Arial"/>
              </w:rPr>
              <w:lastRenderedPageBreak/>
              <w:t>ESCANDON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plabienestar@colanta.com.co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3186697123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EVALUAMOS IPS LIMITADA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900005955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CANABAL RADA CLAUDIA MARGARITA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ERIKA ZÚÑIGA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Erika2698@hotmail.com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3014546311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CLÍNICA CENTRAL O.H.L. LTDA.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900082202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HADDAD GARCIA JOSE CARLOS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DIANA DORIA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Diana_doria@clinicacentral.com.co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7810282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DISTRACOM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811009788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DE VIVERO PEREZ HECTOR JOSE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MARGARITA MARIN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direcciongestionhumana@distracom.com.co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3108968476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U.A.E. DIAN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800197268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ORTEGA VINCHIRA NESTOR RICARDO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MAIDA MACEA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Mmacea@dian.gov.co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3022900624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CORP.COL.DE INVESTIGACIÓN AGROPECUARIA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800194600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RESTREPO IBIZA JUAN LUCAS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ROSMIRA REDONDO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rredondo@corpoica.org.co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3003614211</w:t>
            </w:r>
          </w:p>
        </w:tc>
      </w:tr>
      <w:tr w:rsidR="00F61645" w:rsidRPr="00F61645" w:rsidTr="00F61645">
        <w:trPr>
          <w:trHeight w:val="285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MINCIVIL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890930545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ISAZA UPEGUI LUIS MIGUEL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MILENIA COGOLLO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mcogollo@mincivil.net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3115057340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EMPRESA MUTUAL PARA EL DESARROLLO INTEGRAL DE LA SALUD - EMDI SALUD E.S.S.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811004055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ESPINOSA FACIOLINCE EDUARDO LEON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GLORIA GARCÍA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Gloria.garciagomez.56@hotmail.com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7817408 234 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COPSERVIR LTDA.  MONTERIA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830011670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RUIZ VACCA MARTHA FAISURY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SARHA CAMACHO GOVEA 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sarha_camacho@copservir.com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3117874051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SOCIEDAD TRANSPORTADORA DE CORDOBA S.A. - SOTRACOR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891000093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PATERNINA GUERRA JAIME RAFAEL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VICKY MORENO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Vickymoreno@sotracor.com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3006167745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METRO CENCOSUD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900155107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SALAZAR RINCON ANA MARIA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ANA KARINA SANTISTEBAN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anacarina.santisteban@cencosud.com.co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3167408027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ESE VIDA SINU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812005726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JULIO SIMANCAS NAYIBE LUCIA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LUISA FERNADA ARRIETA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bienestarsocial@esevidasinu.gov.co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3014570691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FRIGOSINU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800052046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TURIZO CARVAJAL CARLOS SANTIAGO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JORGE PADILLA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saludocupacional@frigosinu.com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3015304507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ASOINFANCIA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900140632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CORREA ECHAVARRIA HUMBERTO ELIAS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MARISOL NISPERUZA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Nisperuzaguerra@gmail.com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3042082541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 DE BOGOTA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860002964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BAQUERO  FERNANDO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ELSA RODRIGUEZ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ger438@bancodebogota.com.co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7894063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 DE OCCIDENTE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890300279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HOYOS ARENAS ALVARO ALBERTO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PIEDAD AYAZO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of.monteria@bancodeoccidente.com.co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7890505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DIOCESIS DE MONTERIA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891080007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ROLON GUEPSA RAMON ALBERTO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ARELIS GUERRA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obispadomonteria12@gmail.com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7823622 </w:t>
            </w:r>
            <w:proofErr w:type="spellStart"/>
            <w:r w:rsidRPr="00F61645">
              <w:rPr>
                <w:rFonts w:ascii="Arial Narrow" w:hAnsi="Arial Narrow" w:cs="Arial"/>
              </w:rPr>
              <w:t>ext</w:t>
            </w:r>
            <w:proofErr w:type="spellEnd"/>
            <w:r w:rsidRPr="00F61645">
              <w:rPr>
                <w:rFonts w:ascii="Arial Narrow" w:hAnsi="Arial Narrow" w:cs="Arial"/>
              </w:rPr>
              <w:t xml:space="preserve"> 103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CAMARA DE COMERCIO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891080019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DORIA CORRALES JORGE ELIECER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CLAUDIA MORA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administrativa@ccmonteria.org.co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7819292 </w:t>
            </w:r>
            <w:proofErr w:type="spellStart"/>
            <w:r w:rsidRPr="00F61645">
              <w:rPr>
                <w:rFonts w:ascii="Arial Narrow" w:hAnsi="Arial Narrow" w:cs="Arial"/>
              </w:rPr>
              <w:t>ext</w:t>
            </w:r>
            <w:proofErr w:type="spellEnd"/>
            <w:r w:rsidRPr="00F61645">
              <w:rPr>
                <w:rFonts w:ascii="Arial Narrow" w:hAnsi="Arial Narrow" w:cs="Arial"/>
              </w:rPr>
              <w:t xml:space="preserve"> 314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GRUPO EDITADO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800210203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SALLEG TABOADA WILLIAM ANTONIO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MANUEL CARMONA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Recursoshumanos@elmeridiano.co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3013341798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ELEC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812001153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LENGUA CABALLERO BEATRIZ ELENA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LUIS MOLINA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luis.molina@elecsa.com.co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7860849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MULTIENLACE SAS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811008963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EUSSE TOLEDO JAIME ANDRES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LUIS LUGO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Luis.sanchez.lu@allus.com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3216855949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PLASDECOR DE MONTERIA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900334132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HOYOS GOMEZ JOSE IVAN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KELLY JOHANA DÍAZ CRUZ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gestionhumana@plasdecor.com.co 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3183939003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 AV VILLAS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860035827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GARCIA YEPES YADIS DEL SOCORRO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JULIO VELEZ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Velezjs@avivillas.com.co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3003309938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MEALS DE COLOMBIA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860008448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VASQUEZ GOMEZ JORGE ADRIAN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FABIO GARAY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Fabioandresgarayperez@cremhelado.com.co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3015232933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DEPÓSITO DE DROGAS PARÍS LTDA.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812005190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CASTILLO COLEY CARLOS CESAR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SANDRA PADILLA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proofErr w:type="spellStart"/>
            <w:r w:rsidRPr="00F61645">
              <w:rPr>
                <w:rFonts w:ascii="Arial Narrow" w:hAnsi="Arial Narrow" w:cs="Arial"/>
              </w:rPr>
              <w:t>recepción@Droguerías</w:t>
            </w:r>
            <w:proofErr w:type="spellEnd"/>
            <w:r w:rsidRPr="00F61645">
              <w:rPr>
                <w:rFonts w:ascii="Arial Narrow" w:hAnsi="Arial Narrow" w:cs="Arial"/>
              </w:rPr>
              <w:t xml:space="preserve"> París.com.co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3015593870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SAN AGUSTIN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900178690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ESPITIA ORTIZ JASON HERNANDO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GRICELDA MACEA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Administrativo@sanagustin.edu.co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3305548359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DINISSAN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860001307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VARGAS ALCAZAR ENRIQUE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SUGEIS CASTIBLANCO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smcastiblanco@dinissan.com.co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3216957868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UNISINU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891000692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BECHARA CASTILLA ILSE MORAIMA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ENEIDA RAMIREZ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Eneidaramirez@unisinu.edu.co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3205070807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FUNERARIA LOS OLIVOS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812000010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FUENTES ALVAREZ SIRLEY YASMARY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NADIS BALLESTERO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Telentohumanomonteria@losolivos.con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3106590304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SALUD TOTAL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800130907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STERLING POSADA CLAUDIA MARIA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JOHANA FUENTES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Johana.fuentes@medicallth.com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3013329325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CASA TORO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830004993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RUEDA DONADO FERNANDO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ANGELINA MORALES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admon.monteria@casatoro.com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3165251311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FUNCENTRA</w:t>
            </w:r>
          </w:p>
        </w:tc>
        <w:tc>
          <w:tcPr>
            <w:tcW w:w="12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900329351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NIEBLES ARRIETA LAURENTH ELENA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YULI HERRERA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talentohumano@funcentra.org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3207509321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EDATEL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890905065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ESTRADA MOLINA CARLOS MARIO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DAYANA IRIARTE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Deiriarte@edatel.com.co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3006820053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AGUA PURA POLAR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34974894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JALLER DEMIRANDA ROSIRIS DEL CARMEN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ZAIDY POLANCO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Asistente.aguapurapolar01@hotmail.com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3205701240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INCOLMOTOS YAMAHA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890916911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ARANGO CAÑAS JOSE LUIS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EDITH JOHANA MARÍN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pdvmonteria@incolmotos.yamaha.com.co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7815045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REMEC S.A.S.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891000156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BIANCHI BENESPERI ROMANO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TATIANA COE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gestionhumana@remec.com.co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3005497330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 POPULAR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860007738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VERGARA SOTO JORGE LUIS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ARISTIDES CANTERO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Aristides_cantero@Bancopopular.com.co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7824312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MATERIALES EMO S.A.S.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801002644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FERNANDEZ CASTAÑEDA BLANCA NUBIA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MÓNICA ALONSO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fsalamonteria@emo.com.co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3117702894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 DAVIVIENDA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860034313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LENGUA HERNANDEZ MARIA PAULINA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VILMA ORTEGA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Vortega@davivienda.com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3106578938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FENSA SA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890903858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ARBELAEZ ALVAREZ JUAN MANUEL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ARACELI CALDERÓN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Aracelly.calderon@kof.com.mx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7894613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DANE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899999027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MALDONADO ROLDAN JORGE RAUL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LILIANA RAMOS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Lpramosv@dane.gov.co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3008050286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SUZUKI MOTOR DE COLOMBIA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891410137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PAEZ URANGO CLARIZA DEL C.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ALONSO VELASCO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admonmonteria@suzuki.com.co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3108375463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LIBERTY SEGUROS S.A.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860039988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NUÑEZ VILLALBA CESAR AUGUSTO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ELIANA GONZÁLEZ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Eliana.gonzalez@libertycolombia.com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3163399681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ARAUJO Y SEGOVIA DE CÓRDOBA SA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891001109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OYOLA DANIELLS VICTOR RAUL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XIOMARA GOMEZ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Xgomez@araujoysegovia.com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3205498005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SOPROAS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812007584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GUERRA PACHECO TOMAS ANTONIO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ANA KARINA MADERS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Coordinador.sst@metrosinu.com</w:t>
            </w:r>
          </w:p>
        </w:tc>
        <w:tc>
          <w:tcPr>
            <w:tcW w:w="184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3013717248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BANCO DE SANGRE DE CÓRDOBA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812003744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CRISTANCHO DUMAR NOHORA STELLA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SINDY VILLALBA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Bscordoba@msn.com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3126195903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POSITIVA COMPAÑÍA DE SEGUROS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860011153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BURGOS DE LA ESPRIELLA RODRIGO ANTONIO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WENDY REYES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Wendy.reyes@positiva.gov.co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3006008150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RED DE SERVICIOS DE CORDOBA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800040390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MIRANDA CARDONA JUAN MANUEL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MARIA TERESA GARCIA PEREZ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Maria.garcia@record.com.co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3205241355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CONSTRUCTORA CONFUTURO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900088799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BARRERA SANCHEZ CESAR HERNANDO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LISETH BARRERA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Sgi@constructoraconfuturo.com.co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3215128298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QUÍMICOS Y PISCINAS LTDA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812002235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BRAVO VELASQUEZ LIUBER DEL CARMEN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ANA GERMAN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Quipistlda@edatel.co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3106604471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lastRenderedPageBreak/>
              <w:t>DISTRIAS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900377621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ACOSTA SUAREZ EDUARDO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MARIA CLAUDIA GENES</w:t>
            </w:r>
          </w:p>
        </w:tc>
        <w:tc>
          <w:tcPr>
            <w:tcW w:w="6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Mariaclaudig@grupodistrias.com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3108455226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COUNTRY MOTORS S.A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800218155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GIANNUZZI FAILLACE LUCIA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SOLEDAD TÁMARA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Recepcion10@countrymotors.com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3205421816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CONSTRUCTORA JC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800047192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BARBOZA VERGARA MANUEL ENRIQUE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SLITH VERGEL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svergel@constructorajc.com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3135649235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DISTRIBUCIONES EL TRÉBOL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6894858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MARIN RINCON GUSTAVO ADOLFO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LELIS MARÍA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Trebol90@hotmail.com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7836405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COOPERATIVA DE TRANSPORTE ESPECIAL DE CÓRDOBA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812007426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NEGRETE </w:t>
            </w:r>
            <w:proofErr w:type="spellStart"/>
            <w:r w:rsidRPr="00F61645">
              <w:rPr>
                <w:rFonts w:ascii="Arial Narrow" w:hAnsi="Arial Narrow" w:cs="Arial"/>
              </w:rPr>
              <w:t>NEGRETE</w:t>
            </w:r>
            <w:proofErr w:type="spellEnd"/>
            <w:r w:rsidRPr="00F61645">
              <w:rPr>
                <w:rFonts w:ascii="Arial Narrow" w:hAnsi="Arial Narrow" w:cs="Arial"/>
              </w:rPr>
              <w:t xml:space="preserve"> ADER ALFONSO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CARLOS ANDRES SALGADO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Talentohumano@cootrasec.co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3122156728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ORGANIZACIÓN RADIAL OLIMPICA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890103197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ZULUAGA </w:t>
            </w:r>
            <w:proofErr w:type="spellStart"/>
            <w:r w:rsidRPr="00F61645">
              <w:rPr>
                <w:rFonts w:ascii="Arial Narrow" w:hAnsi="Arial Narrow" w:cs="Arial"/>
              </w:rPr>
              <w:t>ZULUAGA</w:t>
            </w:r>
            <w:proofErr w:type="spellEnd"/>
            <w:r w:rsidRPr="00F61645">
              <w:rPr>
                <w:rFonts w:ascii="Arial Narrow" w:hAnsi="Arial Narrow" w:cs="Arial"/>
              </w:rPr>
              <w:t xml:space="preserve"> HECTOR MARIO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YOLIS GALVAN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Carteramonteria@oro.com.co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3046720931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 xml:space="preserve">NOATRIA PRIMERA DE MONTERIA 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11304368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CIFUENTES LEON JOSE FABIO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LUZ HELENA MARTÍNEZ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Notariaprimerademonteria@gmail.com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3192843190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COOTRAECOR LTDA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891001519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LACHARME BAQUERO ORLANDO DEL CARMEL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CANDY HUMANEZ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Cootraecor.recaudos@gmail.com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3048207059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FUNDACIÓN IMAT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900629819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ARUACHAN VESGA SANDRA EUGENIA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PATRICIA BERROCAL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Fundaciónimat@gmail.com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3116742179</w:t>
            </w:r>
          </w:p>
        </w:tc>
      </w:tr>
      <w:tr w:rsidR="00F61645" w:rsidRPr="00F61645" w:rsidTr="00F61645">
        <w:trPr>
          <w:trHeight w:val="300"/>
        </w:trPr>
        <w:tc>
          <w:tcPr>
            <w:tcW w:w="8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SUPERTIENDAS Y DROGUERIAS OLIMPICA SAO</w:t>
            </w:r>
          </w:p>
        </w:tc>
        <w:tc>
          <w:tcPr>
            <w:tcW w:w="126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890107487</w:t>
            </w:r>
          </w:p>
        </w:tc>
        <w:tc>
          <w:tcPr>
            <w:tcW w:w="4654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JULIO OSORIO</w:t>
            </w:r>
          </w:p>
        </w:tc>
        <w:tc>
          <w:tcPr>
            <w:tcW w:w="2860" w:type="dxa"/>
            <w:noWrap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ROGER SEISA</w:t>
            </w:r>
          </w:p>
        </w:tc>
        <w:tc>
          <w:tcPr>
            <w:tcW w:w="680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asto308@olimpica.com.co</w:t>
            </w:r>
          </w:p>
        </w:tc>
        <w:tc>
          <w:tcPr>
            <w:tcW w:w="1840" w:type="dxa"/>
            <w:hideMark/>
          </w:tcPr>
          <w:p w:rsidR="00F61645" w:rsidRPr="00F61645" w:rsidRDefault="00F61645" w:rsidP="00F61645">
            <w:pPr>
              <w:jc w:val="both"/>
              <w:rPr>
                <w:rFonts w:ascii="Arial Narrow" w:hAnsi="Arial Narrow" w:cs="Arial"/>
              </w:rPr>
            </w:pPr>
            <w:r w:rsidRPr="00F61645">
              <w:rPr>
                <w:rFonts w:ascii="Arial Narrow" w:hAnsi="Arial Narrow" w:cs="Arial"/>
              </w:rPr>
              <w:t>3016099668</w:t>
            </w:r>
          </w:p>
        </w:tc>
      </w:tr>
    </w:tbl>
    <w:p w:rsidR="00F61645" w:rsidRDefault="00F61645" w:rsidP="00E13DA9">
      <w:pPr>
        <w:jc w:val="both"/>
        <w:rPr>
          <w:rFonts w:ascii="Arial Narrow" w:hAnsi="Arial Narrow" w:cs="Arial"/>
        </w:rPr>
      </w:pPr>
    </w:p>
    <w:p w:rsidR="00F61645" w:rsidRDefault="00F61645" w:rsidP="00E13DA9">
      <w:pPr>
        <w:jc w:val="both"/>
        <w:rPr>
          <w:rFonts w:ascii="Arial Narrow" w:hAnsi="Arial Narrow" w:cs="Arial"/>
        </w:rPr>
      </w:pPr>
    </w:p>
    <w:p w:rsidR="00F61645" w:rsidRPr="00E13DA9" w:rsidRDefault="00F61645" w:rsidP="00E13DA9">
      <w:pPr>
        <w:jc w:val="both"/>
        <w:rPr>
          <w:rFonts w:ascii="Arial Narrow" w:hAnsi="Arial Narrow" w:cs="Arial"/>
        </w:rPr>
      </w:pPr>
    </w:p>
    <w:p w:rsidR="00E05E14" w:rsidRDefault="00082D48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Encuesta practicada a los asistentes a la Audiencia Pública en Comfacor</w:t>
      </w:r>
    </w:p>
    <w:p w:rsidR="00673B46" w:rsidRDefault="00673B46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Se aplicaron 10 encuestas de 4 preguntas con las que se pretende hacer un balance de la Rendición de Cuentas</w:t>
      </w:r>
    </w:p>
    <w:p w:rsidR="00586CDE" w:rsidRDefault="00586CDE" w:rsidP="00E13DA9">
      <w:pPr>
        <w:jc w:val="both"/>
        <w:rPr>
          <w:rFonts w:ascii="Arial Narrow" w:hAnsi="Arial Narrow" w:cs="Arial"/>
        </w:rPr>
      </w:pPr>
      <w:r>
        <w:rPr>
          <w:noProof/>
          <w:lang w:eastAsia="es-CO"/>
        </w:rPr>
        <w:drawing>
          <wp:inline distT="0" distB="0" distL="0" distR="0" wp14:anchorId="4D342777" wp14:editId="13D839AE">
            <wp:extent cx="5057775" cy="619435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8953" t="13873" r="29707" b="5120"/>
                    <a:stretch/>
                  </pic:blipFill>
                  <pic:spPr bwMode="auto">
                    <a:xfrm>
                      <a:off x="0" y="0"/>
                      <a:ext cx="5067911" cy="6206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045" w:rsidRDefault="00533045" w:rsidP="00E13DA9">
      <w:pPr>
        <w:jc w:val="both"/>
        <w:rPr>
          <w:rFonts w:ascii="Arial Narrow" w:hAnsi="Arial Narrow" w:cs="Arial"/>
        </w:rPr>
      </w:pPr>
    </w:p>
    <w:p w:rsidR="00533045" w:rsidRDefault="00533045" w:rsidP="00E13DA9">
      <w:pPr>
        <w:jc w:val="both"/>
        <w:rPr>
          <w:rFonts w:ascii="Arial Narrow" w:hAnsi="Arial Narrow" w:cs="Arial"/>
        </w:rPr>
      </w:pPr>
    </w:p>
    <w:p w:rsidR="009F420F" w:rsidRDefault="00586CDE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En cuanto a la primera pregunta</w:t>
      </w:r>
      <w:r w:rsidR="009F420F">
        <w:rPr>
          <w:rFonts w:ascii="Arial Narrow" w:hAnsi="Arial Narrow" w:cs="Arial"/>
        </w:rPr>
        <w:t>:</w:t>
      </w:r>
    </w:p>
    <w:p w:rsidR="009F420F" w:rsidRDefault="00EA04C8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Cómo se enteró de la Audiencia</w:t>
      </w:r>
    </w:p>
    <w:p w:rsidR="009F420F" w:rsidRDefault="009F420F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El 30% manifestó haberse enterado por las Redes Sociales (Facebook y Twitter)</w:t>
      </w:r>
    </w:p>
    <w:p w:rsidR="00533045" w:rsidRDefault="00533045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El 30% manifestó haberse enterado por el Portal Corporativo de la Superintendencia</w:t>
      </w:r>
    </w:p>
    <w:p w:rsidR="00586CDE" w:rsidRDefault="00533045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El 40% manifestó haberse enterado por</w:t>
      </w:r>
      <w:r w:rsidR="00586CDE">
        <w:rPr>
          <w:rFonts w:ascii="Arial Narrow" w:hAnsi="Arial Narrow" w:cs="Arial"/>
        </w:rPr>
        <w:t xml:space="preserve"> </w:t>
      </w:r>
      <w:r>
        <w:rPr>
          <w:rFonts w:ascii="Arial Narrow" w:hAnsi="Arial Narrow" w:cs="Arial"/>
        </w:rPr>
        <w:t>invitación directa.</w:t>
      </w:r>
    </w:p>
    <w:p w:rsidR="00533045" w:rsidRDefault="00533045" w:rsidP="00E13DA9">
      <w:pPr>
        <w:jc w:val="both"/>
        <w:rPr>
          <w:rFonts w:ascii="Arial Narrow" w:hAnsi="Arial Narrow" w:cs="Arial"/>
        </w:rPr>
      </w:pPr>
    </w:p>
    <w:p w:rsidR="00533045" w:rsidRDefault="00533045" w:rsidP="0053304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En cuanto a la segunda pregunta:</w:t>
      </w:r>
    </w:p>
    <w:p w:rsidR="00EA04C8" w:rsidRDefault="00EA04C8" w:rsidP="0053304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Tiempo de Exposición</w:t>
      </w:r>
    </w:p>
    <w:p w:rsidR="00EA04C8" w:rsidRDefault="00AC3A8E" w:rsidP="0053304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El 80% manifestó que el tiempo de exposición del Superintendente fue adecuado</w:t>
      </w:r>
    </w:p>
    <w:p w:rsidR="00AC3A8E" w:rsidRDefault="00AC3A8E" w:rsidP="00533045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El 20% manifestó que fue muy largo.</w:t>
      </w:r>
    </w:p>
    <w:p w:rsidR="00533045" w:rsidRDefault="00533045" w:rsidP="00E13DA9">
      <w:pPr>
        <w:jc w:val="both"/>
        <w:rPr>
          <w:rFonts w:ascii="Arial Narrow" w:hAnsi="Arial Narrow" w:cs="Arial"/>
        </w:rPr>
      </w:pPr>
    </w:p>
    <w:p w:rsidR="00AC3A8E" w:rsidRDefault="00AC3A8E" w:rsidP="00AC3A8E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En cuanto a la </w:t>
      </w:r>
      <w:r w:rsidR="002B602C">
        <w:rPr>
          <w:rFonts w:ascii="Arial Narrow" w:hAnsi="Arial Narrow" w:cs="Arial"/>
        </w:rPr>
        <w:t>tercera</w:t>
      </w:r>
      <w:r>
        <w:rPr>
          <w:rFonts w:ascii="Arial Narrow" w:hAnsi="Arial Narrow" w:cs="Arial"/>
        </w:rPr>
        <w:t xml:space="preserve"> pregunta:</w:t>
      </w:r>
    </w:p>
    <w:p w:rsidR="00AC3A8E" w:rsidRDefault="00AC3A8E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La información presentada respond</w:t>
      </w:r>
      <w:r w:rsidR="006F3EAF">
        <w:rPr>
          <w:rFonts w:ascii="Arial Narrow" w:hAnsi="Arial Narrow" w:cs="Arial"/>
        </w:rPr>
        <w:t>ió</w:t>
      </w:r>
      <w:r>
        <w:rPr>
          <w:rFonts w:ascii="Arial Narrow" w:hAnsi="Arial Narrow" w:cs="Arial"/>
        </w:rPr>
        <w:t xml:space="preserve"> a sus intereses</w:t>
      </w:r>
      <w:proofErr w:type="gramStart"/>
      <w:r w:rsidR="00D36C05">
        <w:rPr>
          <w:rFonts w:ascii="Arial Narrow" w:hAnsi="Arial Narrow" w:cs="Arial"/>
        </w:rPr>
        <w:t>?</w:t>
      </w:r>
      <w:proofErr w:type="gramEnd"/>
    </w:p>
    <w:p w:rsidR="00D36C05" w:rsidRPr="00E13DA9" w:rsidRDefault="00D36C05" w:rsidP="00E13DA9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El 60% manifestó</w:t>
      </w:r>
      <w:r w:rsidR="006F3EAF">
        <w:rPr>
          <w:rFonts w:ascii="Arial Narrow" w:hAnsi="Arial Narrow" w:cs="Arial"/>
        </w:rPr>
        <w:t xml:space="preserve"> que sí respondió a sus intereses</w:t>
      </w:r>
    </w:p>
    <w:p w:rsidR="00E05E14" w:rsidRDefault="00D36C05" w:rsidP="00E05E1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El </w:t>
      </w:r>
      <w:r w:rsidR="006F3EAF">
        <w:rPr>
          <w:rFonts w:ascii="Arial Narrow" w:hAnsi="Arial Narrow" w:cs="Arial"/>
        </w:rPr>
        <w:t>4</w:t>
      </w:r>
      <w:r>
        <w:rPr>
          <w:rFonts w:ascii="Arial Narrow" w:hAnsi="Arial Narrow" w:cs="Arial"/>
        </w:rPr>
        <w:t>0% manifestó</w:t>
      </w:r>
      <w:r w:rsidR="006F3EAF">
        <w:rPr>
          <w:rFonts w:ascii="Arial Narrow" w:hAnsi="Arial Narrow" w:cs="Arial"/>
        </w:rPr>
        <w:t xml:space="preserve"> que no. Especialmente porque no hubo cifras estadísticas ni financieras.</w:t>
      </w:r>
    </w:p>
    <w:p w:rsidR="00E05E14" w:rsidRDefault="00E05E14" w:rsidP="00E05E14">
      <w:pPr>
        <w:rPr>
          <w:rFonts w:ascii="Arial Narrow" w:hAnsi="Arial Narrow" w:cs="Arial"/>
          <w:b/>
        </w:rPr>
      </w:pPr>
    </w:p>
    <w:p w:rsidR="002B602C" w:rsidRDefault="002B602C" w:rsidP="002B602C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En cuanto a la cuarta pregunta:</w:t>
      </w:r>
    </w:p>
    <w:p w:rsidR="002B602C" w:rsidRDefault="002B602C" w:rsidP="002B602C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>Volvería a participar en otra Audiencia de esta Entidad.</w:t>
      </w:r>
    </w:p>
    <w:p w:rsidR="002B602C" w:rsidRDefault="002B602C" w:rsidP="002B602C">
      <w:pPr>
        <w:jc w:val="both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El </w:t>
      </w:r>
      <w:r w:rsidR="0077646D">
        <w:rPr>
          <w:rFonts w:ascii="Arial Narrow" w:hAnsi="Arial Narrow" w:cs="Arial"/>
        </w:rPr>
        <w:t>9</w:t>
      </w:r>
      <w:r>
        <w:rPr>
          <w:rFonts w:ascii="Arial Narrow" w:hAnsi="Arial Narrow" w:cs="Arial"/>
        </w:rPr>
        <w:t>0% manifestó que</w:t>
      </w:r>
      <w:r w:rsidR="0077646D">
        <w:rPr>
          <w:rFonts w:ascii="Arial Narrow" w:hAnsi="Arial Narrow" w:cs="Arial"/>
        </w:rPr>
        <w:t xml:space="preserve"> sí participaría. Porque es necesario estar enterados</w:t>
      </w:r>
      <w:r w:rsidR="00FD4649">
        <w:rPr>
          <w:rFonts w:ascii="Arial Narrow" w:hAnsi="Arial Narrow" w:cs="Arial"/>
        </w:rPr>
        <w:t xml:space="preserve"> de la situación y las soluciones.</w:t>
      </w:r>
    </w:p>
    <w:p w:rsidR="002B602C" w:rsidRDefault="002B602C" w:rsidP="00E05E1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</w:rPr>
        <w:t xml:space="preserve">El </w:t>
      </w:r>
      <w:r w:rsidR="0077646D">
        <w:rPr>
          <w:rFonts w:ascii="Arial Narrow" w:hAnsi="Arial Narrow" w:cs="Arial"/>
        </w:rPr>
        <w:t>1</w:t>
      </w:r>
      <w:r>
        <w:rPr>
          <w:rFonts w:ascii="Arial Narrow" w:hAnsi="Arial Narrow" w:cs="Arial"/>
        </w:rPr>
        <w:t>0% manifestó que</w:t>
      </w:r>
      <w:r w:rsidR="0077646D">
        <w:rPr>
          <w:rFonts w:ascii="Arial Narrow" w:hAnsi="Arial Narrow" w:cs="Arial"/>
        </w:rPr>
        <w:t xml:space="preserve"> no. Básicamente porque no hay coherencia</w:t>
      </w:r>
    </w:p>
    <w:p w:rsidR="00E05E14" w:rsidRDefault="00E05E14" w:rsidP="00E05E14">
      <w:pPr>
        <w:rPr>
          <w:rFonts w:ascii="Arial Narrow" w:hAnsi="Arial Narrow" w:cs="Arial"/>
          <w:b/>
        </w:rPr>
      </w:pPr>
    </w:p>
    <w:p w:rsidR="00571777" w:rsidRDefault="00571777" w:rsidP="00E05E1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JOHN GAVIRIA MARÍN</w:t>
      </w:r>
    </w:p>
    <w:p w:rsidR="00E05E14" w:rsidRDefault="00571777" w:rsidP="00E05E14">
      <w:pPr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Profesional Especializado – Comunicaciones Despacho</w:t>
      </w:r>
    </w:p>
    <w:p w:rsidR="003F4CE0" w:rsidRPr="00CE56CC" w:rsidRDefault="003F4CE0" w:rsidP="00CE56CC"/>
    <w:sectPr w:rsidR="003F4CE0" w:rsidRPr="00CE56CC" w:rsidSect="005C5BF7">
      <w:headerReference w:type="default" r:id="rId20"/>
      <w:footerReference w:type="default" r:id="rId21"/>
      <w:pgSz w:w="12240" w:h="15840" w:code="1"/>
      <w:pgMar w:top="284" w:right="1134" w:bottom="284" w:left="1418" w:header="28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E1B" w:rsidRDefault="00137E1B" w:rsidP="006B0C0A">
      <w:pPr>
        <w:spacing w:after="0" w:line="240" w:lineRule="auto"/>
      </w:pPr>
      <w:r>
        <w:separator/>
      </w:r>
    </w:p>
  </w:endnote>
  <w:endnote w:type="continuationSeparator" w:id="0">
    <w:p w:rsidR="00137E1B" w:rsidRDefault="00137E1B" w:rsidP="006B0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TE1AB2008t00"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46" w:rsidRDefault="00673B46" w:rsidP="005C0CBB">
    <w:pPr>
      <w:spacing w:after="0" w:line="240" w:lineRule="auto"/>
      <w:rPr>
        <w:sz w:val="18"/>
      </w:rPr>
    </w:pPr>
    <w:r w:rsidRPr="00271060">
      <w:rPr>
        <w:noProof/>
        <w:sz w:val="18"/>
        <w:lang w:eastAsia="es-CO"/>
      </w:rPr>
      <w:drawing>
        <wp:inline distT="0" distB="0" distL="0" distR="0">
          <wp:extent cx="2876550" cy="4191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8"/>
        <w:lang w:eastAsia="es-CO"/>
      </w:rPr>
      <w:t xml:space="preserve">                                                                      </w:t>
    </w:r>
    <w:r w:rsidRPr="00271060">
      <w:rPr>
        <w:noProof/>
        <w:sz w:val="18"/>
        <w:lang w:eastAsia="es-CO"/>
      </w:rPr>
      <w:drawing>
        <wp:inline distT="0" distB="0" distL="0" distR="0">
          <wp:extent cx="1457325" cy="552450"/>
          <wp:effectExtent l="0" t="0" r="9525" b="0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3B46" w:rsidRDefault="00673B46" w:rsidP="005B44CD">
    <w:pPr>
      <w:spacing w:after="0" w:line="240" w:lineRule="auto"/>
      <w:ind w:firstLine="708"/>
      <w:jc w:val="right"/>
      <w:rPr>
        <w:sz w:val="18"/>
      </w:rPr>
    </w:pPr>
  </w:p>
  <w:p w:rsidR="00673B46" w:rsidRPr="004933ED" w:rsidRDefault="00673B46" w:rsidP="005B44CD">
    <w:pPr>
      <w:spacing w:after="0" w:line="240" w:lineRule="auto"/>
      <w:ind w:firstLine="708"/>
      <w:jc w:val="right"/>
      <w:rPr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E1B" w:rsidRDefault="00137E1B" w:rsidP="006B0C0A">
      <w:pPr>
        <w:spacing w:after="0" w:line="240" w:lineRule="auto"/>
      </w:pPr>
      <w:r>
        <w:separator/>
      </w:r>
    </w:p>
  </w:footnote>
  <w:footnote w:type="continuationSeparator" w:id="0">
    <w:p w:rsidR="00137E1B" w:rsidRDefault="00137E1B" w:rsidP="006B0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46" w:rsidRDefault="00673B46">
    <w:pPr>
      <w:pStyle w:val="Encabezado"/>
      <w:rPr>
        <w:noProof/>
      </w:rPr>
    </w:pPr>
    <w:r w:rsidRPr="00271060">
      <w:rPr>
        <w:noProof/>
        <w:lang w:eastAsia="es-CO"/>
      </w:rPr>
      <w:drawing>
        <wp:inline distT="0" distB="0" distL="0" distR="0">
          <wp:extent cx="2038350" cy="514350"/>
          <wp:effectExtent l="0" t="0" r="0" b="0"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posOffset>0</wp:posOffset>
              </wp:positionH>
              <wp:positionV relativeFrom="paragraph">
                <wp:posOffset>-170180</wp:posOffset>
              </wp:positionV>
              <wp:extent cx="9041765" cy="200025"/>
              <wp:effectExtent l="0" t="0" r="6985" b="9525"/>
              <wp:wrapNone/>
              <wp:docPr id="17" name="Rectángul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041765" cy="200025"/>
                      </a:xfrm>
                      <a:prstGeom prst="rect">
                        <a:avLst/>
                      </a:prstGeom>
                      <a:solidFill>
                        <a:srgbClr val="1B8BD4"/>
                      </a:solidFill>
                      <a:ln w="9525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5F3059" id="Rectángulo 17" o:spid="_x0000_s1026" style="position:absolute;margin-left:0;margin-top:-13.4pt;width:711.95pt;height:15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" fillcolor="#1b8bd4" stroked="f">
              <v:path arrowok="t"/>
              <w10:wrap anchorx="page"/>
            </v:rect>
          </w:pict>
        </mc:Fallback>
      </mc:AlternateContent>
    </w:r>
    <w:r>
      <w:rPr>
        <w:noProof/>
        <w:lang w:eastAsia="es-CO"/>
      </w:rPr>
      <w:drawing>
        <wp:anchor distT="0" distB="0" distL="114300" distR="114300" simplePos="0" relativeHeight="251656191" behindDoc="0" locked="0" layoutInCell="1" allowOverlap="1">
          <wp:simplePos x="0" y="0"/>
          <wp:positionH relativeFrom="margin">
            <wp:posOffset>2286000</wp:posOffset>
          </wp:positionH>
          <wp:positionV relativeFrom="margin">
            <wp:posOffset>-810260</wp:posOffset>
          </wp:positionV>
          <wp:extent cx="3908425" cy="434340"/>
          <wp:effectExtent l="0" t="0" r="0" b="3810"/>
          <wp:wrapSquare wrapText="bothSides"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8425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t xml:space="preserve">                                                      </w:t>
    </w:r>
    <w:r>
      <w:t xml:space="preserve">              </w:t>
    </w:r>
    <w:r>
      <w:rPr>
        <w:noProof/>
      </w:rPr>
      <w:t xml:space="preserve">                                                                                          </w:t>
    </w:r>
  </w:p>
  <w:p w:rsidR="00673B46" w:rsidRDefault="00673B46" w:rsidP="00DD3163">
    <w:pPr>
      <w:jc w:val="right"/>
      <w:rPr>
        <w:rFonts w:ascii="Arial" w:hAnsi="Arial" w:cs="Arial"/>
        <w:b/>
      </w:rPr>
    </w:pPr>
    <w:r w:rsidRPr="0011629D">
      <w:rPr>
        <w:b/>
        <w:color w:val="808080"/>
        <w:sz w:val="16"/>
        <w:szCs w:val="16"/>
      </w:rPr>
      <w:t>Código:</w:t>
    </w:r>
    <w:r w:rsidRPr="0011629D">
      <w:rPr>
        <w:color w:val="808080"/>
        <w:sz w:val="16"/>
        <w:szCs w:val="16"/>
      </w:rPr>
      <w:t xml:space="preserve"> FO-PCA-CODO-009 </w:t>
    </w:r>
    <w:r w:rsidRPr="0011629D">
      <w:rPr>
        <w:b/>
        <w:color w:val="808080"/>
        <w:sz w:val="16"/>
        <w:szCs w:val="16"/>
      </w:rPr>
      <w:t>Versión:</w:t>
    </w:r>
    <w:r w:rsidRPr="0011629D">
      <w:rPr>
        <w:color w:val="808080"/>
        <w:sz w:val="16"/>
        <w:szCs w:val="16"/>
      </w:rPr>
      <w:t xml:space="preserve"> </w:t>
    </w:r>
    <w:r>
      <w:rPr>
        <w:color w:val="808080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C23A8"/>
    <w:multiLevelType w:val="hybridMultilevel"/>
    <w:tmpl w:val="B464FB4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D321D"/>
    <w:multiLevelType w:val="hybridMultilevel"/>
    <w:tmpl w:val="DECCF0A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A87BC8"/>
    <w:multiLevelType w:val="hybridMultilevel"/>
    <w:tmpl w:val="2326B3DE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AF18A5"/>
    <w:multiLevelType w:val="hybridMultilevel"/>
    <w:tmpl w:val="936E6D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BC21B2"/>
    <w:multiLevelType w:val="hybridMultilevel"/>
    <w:tmpl w:val="94B6A04C"/>
    <w:lvl w:ilvl="0" w:tplc="AEBAC04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  <w:position w:val="0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7F4802"/>
    <w:multiLevelType w:val="hybridMultilevel"/>
    <w:tmpl w:val="4A366A4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E14"/>
    <w:rsid w:val="00005CD3"/>
    <w:rsid w:val="00012C04"/>
    <w:rsid w:val="00027DE0"/>
    <w:rsid w:val="00031993"/>
    <w:rsid w:val="00082D48"/>
    <w:rsid w:val="000904F5"/>
    <w:rsid w:val="0009080B"/>
    <w:rsid w:val="000E5F10"/>
    <w:rsid w:val="00106B9D"/>
    <w:rsid w:val="0011629D"/>
    <w:rsid w:val="00137E1B"/>
    <w:rsid w:val="00164EA8"/>
    <w:rsid w:val="00165B99"/>
    <w:rsid w:val="00174337"/>
    <w:rsid w:val="001762A1"/>
    <w:rsid w:val="00182294"/>
    <w:rsid w:val="00187C22"/>
    <w:rsid w:val="001A41AA"/>
    <w:rsid w:val="001B3CCC"/>
    <w:rsid w:val="001B691D"/>
    <w:rsid w:val="001C0AC6"/>
    <w:rsid w:val="001C1C1D"/>
    <w:rsid w:val="001C6BCF"/>
    <w:rsid w:val="0021201F"/>
    <w:rsid w:val="00252A9F"/>
    <w:rsid w:val="00271060"/>
    <w:rsid w:val="002B602C"/>
    <w:rsid w:val="002C3390"/>
    <w:rsid w:val="002E7678"/>
    <w:rsid w:val="00303E37"/>
    <w:rsid w:val="00324F44"/>
    <w:rsid w:val="0035611C"/>
    <w:rsid w:val="00380DA1"/>
    <w:rsid w:val="003968A5"/>
    <w:rsid w:val="003B3AD7"/>
    <w:rsid w:val="003C5C49"/>
    <w:rsid w:val="003E0D3E"/>
    <w:rsid w:val="003F4CE0"/>
    <w:rsid w:val="0042656D"/>
    <w:rsid w:val="004614F8"/>
    <w:rsid w:val="00480CA7"/>
    <w:rsid w:val="00490CBC"/>
    <w:rsid w:val="004D13C2"/>
    <w:rsid w:val="004E0D9D"/>
    <w:rsid w:val="004E203D"/>
    <w:rsid w:val="004F2D07"/>
    <w:rsid w:val="00506E05"/>
    <w:rsid w:val="00533045"/>
    <w:rsid w:val="00542AA0"/>
    <w:rsid w:val="00571777"/>
    <w:rsid w:val="00586CDE"/>
    <w:rsid w:val="005B44CD"/>
    <w:rsid w:val="005C0CBB"/>
    <w:rsid w:val="005C5BF7"/>
    <w:rsid w:val="005E2D54"/>
    <w:rsid w:val="00610E16"/>
    <w:rsid w:val="00621A34"/>
    <w:rsid w:val="0067287C"/>
    <w:rsid w:val="00672A92"/>
    <w:rsid w:val="00673B46"/>
    <w:rsid w:val="00687091"/>
    <w:rsid w:val="006B0C0A"/>
    <w:rsid w:val="006B50FF"/>
    <w:rsid w:val="006E19B6"/>
    <w:rsid w:val="006F3EAF"/>
    <w:rsid w:val="00733693"/>
    <w:rsid w:val="00736976"/>
    <w:rsid w:val="007378AF"/>
    <w:rsid w:val="00773DB4"/>
    <w:rsid w:val="0077646D"/>
    <w:rsid w:val="00801E81"/>
    <w:rsid w:val="0083693A"/>
    <w:rsid w:val="0087629C"/>
    <w:rsid w:val="00880991"/>
    <w:rsid w:val="00881F59"/>
    <w:rsid w:val="008E2A1F"/>
    <w:rsid w:val="00933D97"/>
    <w:rsid w:val="00941C33"/>
    <w:rsid w:val="0098135F"/>
    <w:rsid w:val="00984EFC"/>
    <w:rsid w:val="009A0F83"/>
    <w:rsid w:val="009F420F"/>
    <w:rsid w:val="009F600B"/>
    <w:rsid w:val="00A04EF7"/>
    <w:rsid w:val="00A22A02"/>
    <w:rsid w:val="00A52419"/>
    <w:rsid w:val="00A65B07"/>
    <w:rsid w:val="00A7655D"/>
    <w:rsid w:val="00A83A5C"/>
    <w:rsid w:val="00A95F19"/>
    <w:rsid w:val="00A977F1"/>
    <w:rsid w:val="00AC3A8E"/>
    <w:rsid w:val="00B23917"/>
    <w:rsid w:val="00B5052C"/>
    <w:rsid w:val="00B52BA2"/>
    <w:rsid w:val="00B6456D"/>
    <w:rsid w:val="00B760BB"/>
    <w:rsid w:val="00C11ECC"/>
    <w:rsid w:val="00C154B6"/>
    <w:rsid w:val="00C16495"/>
    <w:rsid w:val="00C31B89"/>
    <w:rsid w:val="00C46D3D"/>
    <w:rsid w:val="00C84EE9"/>
    <w:rsid w:val="00C911CE"/>
    <w:rsid w:val="00C94B35"/>
    <w:rsid w:val="00C964B8"/>
    <w:rsid w:val="00CA2A96"/>
    <w:rsid w:val="00CC66AA"/>
    <w:rsid w:val="00CE56CC"/>
    <w:rsid w:val="00CF3197"/>
    <w:rsid w:val="00CF5B5A"/>
    <w:rsid w:val="00D236D7"/>
    <w:rsid w:val="00D27775"/>
    <w:rsid w:val="00D36C05"/>
    <w:rsid w:val="00DD0A09"/>
    <w:rsid w:val="00DD3163"/>
    <w:rsid w:val="00DF7740"/>
    <w:rsid w:val="00E05E14"/>
    <w:rsid w:val="00E13DA9"/>
    <w:rsid w:val="00E264FB"/>
    <w:rsid w:val="00E46577"/>
    <w:rsid w:val="00EA04C8"/>
    <w:rsid w:val="00EC43A3"/>
    <w:rsid w:val="00EF7A34"/>
    <w:rsid w:val="00F54ECA"/>
    <w:rsid w:val="00F57816"/>
    <w:rsid w:val="00F61645"/>
    <w:rsid w:val="00F9628A"/>
    <w:rsid w:val="00FD193F"/>
    <w:rsid w:val="00FD4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5C131416-18B3-4EB6-BABC-0C568B85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5E14"/>
    <w:pPr>
      <w:spacing w:after="200" w:line="276" w:lineRule="auto"/>
    </w:pPr>
    <w:rPr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C5BF7"/>
    <w:pPr>
      <w:keepNext/>
      <w:keepLines/>
      <w:spacing w:before="200" w:after="0" w:line="240" w:lineRule="auto"/>
      <w:jc w:val="both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B0C0A"/>
    <w:pPr>
      <w:tabs>
        <w:tab w:val="center" w:pos="4252"/>
        <w:tab w:val="right" w:pos="8504"/>
      </w:tabs>
      <w:spacing w:before="40" w:after="40" w:line="240" w:lineRule="auto"/>
      <w:jc w:val="both"/>
    </w:pPr>
    <w:rPr>
      <w:rFonts w:ascii="Arial" w:eastAsia="Times New Roman" w:hAnsi="Arial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6B0C0A"/>
    <w:rPr>
      <w:rFonts w:ascii="Arial" w:eastAsia="Times New Roman" w:hAnsi="Arial" w:cs="Times New Roman"/>
      <w:szCs w:val="24"/>
      <w:lang w:val="es-ES" w:eastAsia="es-ES"/>
    </w:rPr>
  </w:style>
  <w:style w:type="character" w:styleId="Hipervnculo">
    <w:name w:val="Hyperlink"/>
    <w:rsid w:val="006B0C0A"/>
    <w:rPr>
      <w:color w:val="0000FF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6B0C0A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6B0C0A"/>
    <w:rPr>
      <w:rFonts w:eastAsia="Times New Roman"/>
      <w:sz w:val="22"/>
      <w:szCs w:val="22"/>
    </w:rPr>
  </w:style>
  <w:style w:type="character" w:customStyle="1" w:styleId="PrrafodelistaCar">
    <w:name w:val="Párrafo de lista Car"/>
    <w:link w:val="Prrafodelista"/>
    <w:uiPriority w:val="34"/>
    <w:rsid w:val="006B0C0A"/>
    <w:rPr>
      <w:rFonts w:ascii="Calibri" w:eastAsia="Calibri" w:hAnsi="Calibri" w:cs="Times New Roman"/>
      <w:lang w:val="es-ES"/>
    </w:rPr>
  </w:style>
  <w:style w:type="character" w:styleId="Nmerodepgina">
    <w:name w:val="page number"/>
    <w:basedOn w:val="Fuentedeprrafopredeter"/>
    <w:uiPriority w:val="99"/>
    <w:unhideWhenUsed/>
    <w:rsid w:val="006B0C0A"/>
  </w:style>
  <w:style w:type="paragraph" w:styleId="Textodeglobo">
    <w:name w:val="Balloon Text"/>
    <w:basedOn w:val="Normal"/>
    <w:link w:val="TextodegloboCar"/>
    <w:uiPriority w:val="99"/>
    <w:semiHidden/>
    <w:unhideWhenUsed/>
    <w:rsid w:val="006B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B0C0A"/>
    <w:rPr>
      <w:rFonts w:ascii="Tahoma" w:eastAsia="Calibri" w:hAnsi="Tahoma" w:cs="Tahoma"/>
      <w:sz w:val="16"/>
      <w:szCs w:val="16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B0C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6B0C0A"/>
    <w:rPr>
      <w:rFonts w:ascii="Calibri" w:eastAsia="Calibri" w:hAnsi="Calibri" w:cs="Times New Roman"/>
      <w:lang w:val="es-ES"/>
    </w:rPr>
  </w:style>
  <w:style w:type="character" w:customStyle="1" w:styleId="SinespaciadoCar">
    <w:name w:val="Sin espaciado Car"/>
    <w:link w:val="Sinespaciado"/>
    <w:uiPriority w:val="1"/>
    <w:locked/>
    <w:rsid w:val="006B0C0A"/>
    <w:rPr>
      <w:rFonts w:eastAsia="Times New Roman"/>
      <w:lang w:eastAsia="es-CO"/>
    </w:rPr>
  </w:style>
  <w:style w:type="character" w:styleId="Refdecomentario">
    <w:name w:val="annotation reference"/>
    <w:rsid w:val="00880991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80991"/>
    <w:pPr>
      <w:widowControl w:val="0"/>
      <w:spacing w:after="0" w:line="240" w:lineRule="auto"/>
    </w:pPr>
    <w:rPr>
      <w:rFonts w:ascii="Verdana" w:eastAsia="Times New Roman" w:hAnsi="Verdana"/>
      <w:sz w:val="20"/>
      <w:szCs w:val="20"/>
      <w:lang w:val="es-ES_tradnl" w:eastAsia="es-ES"/>
    </w:rPr>
  </w:style>
  <w:style w:type="character" w:customStyle="1" w:styleId="TextocomentarioCar">
    <w:name w:val="Texto comentario Car"/>
    <w:link w:val="Textocomentario"/>
    <w:rsid w:val="00880991"/>
    <w:rPr>
      <w:rFonts w:ascii="Verdana" w:eastAsia="Times New Roman" w:hAnsi="Verdana" w:cs="Times New Roman"/>
      <w:sz w:val="20"/>
      <w:szCs w:val="20"/>
      <w:lang w:val="es-ES_tradnl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C154B6"/>
    <w:pPr>
      <w:ind w:left="28" w:firstLine="14"/>
      <w:jc w:val="both"/>
    </w:pPr>
    <w:rPr>
      <w:rFonts w:ascii="Arial" w:hAnsi="Arial" w:cs="Arial"/>
    </w:rPr>
  </w:style>
  <w:style w:type="character" w:customStyle="1" w:styleId="SangradetextonormalCar">
    <w:name w:val="Sangría de texto normal Car"/>
    <w:link w:val="Sangradetextonormal"/>
    <w:uiPriority w:val="99"/>
    <w:rsid w:val="00C154B6"/>
    <w:rPr>
      <w:rFonts w:ascii="Arial" w:eastAsia="Calibri" w:hAnsi="Arial" w:cs="Arial"/>
      <w:lang w:val="es-ES"/>
    </w:rPr>
  </w:style>
  <w:style w:type="paragraph" w:customStyle="1" w:styleId="Estilo">
    <w:name w:val="Estilo"/>
    <w:rsid w:val="002E7678"/>
    <w:pPr>
      <w:widowControl w:val="0"/>
      <w:suppressAutoHyphens/>
      <w:autoSpaceDE w:val="0"/>
    </w:pPr>
    <w:rPr>
      <w:rFonts w:ascii="Arial" w:eastAsia="Arial" w:hAnsi="Arial" w:cs="Arial"/>
      <w:sz w:val="24"/>
      <w:szCs w:val="24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unhideWhenUsed/>
    <w:rsid w:val="00CC66AA"/>
    <w:pPr>
      <w:autoSpaceDE w:val="0"/>
      <w:jc w:val="both"/>
    </w:pPr>
    <w:rPr>
      <w:rFonts w:ascii="Arial" w:eastAsia="TTE1AB2008t00" w:hAnsi="Arial" w:cs="TTE1AB2008t00"/>
      <w:sz w:val="24"/>
      <w:szCs w:val="24"/>
    </w:rPr>
  </w:style>
  <w:style w:type="character" w:customStyle="1" w:styleId="TextoindependienteCar">
    <w:name w:val="Texto independiente Car"/>
    <w:link w:val="Textoindependiente"/>
    <w:uiPriority w:val="99"/>
    <w:rsid w:val="00CC66AA"/>
    <w:rPr>
      <w:rFonts w:ascii="Arial" w:eastAsia="TTE1AB2008t00" w:hAnsi="Arial" w:cs="TTE1AB2008t00"/>
      <w:sz w:val="24"/>
      <w:szCs w:val="24"/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490CBC"/>
    <w:pPr>
      <w:jc w:val="both"/>
    </w:pPr>
    <w:rPr>
      <w:rFonts w:ascii="Arial" w:hAnsi="Arial"/>
      <w:color w:val="494949"/>
      <w:sz w:val="24"/>
      <w:szCs w:val="24"/>
    </w:rPr>
  </w:style>
  <w:style w:type="character" w:customStyle="1" w:styleId="Textoindependiente2Car">
    <w:name w:val="Texto independiente 2 Car"/>
    <w:link w:val="Textoindependiente2"/>
    <w:uiPriority w:val="99"/>
    <w:rsid w:val="00490CBC"/>
    <w:rPr>
      <w:rFonts w:ascii="Arial" w:eastAsia="Calibri" w:hAnsi="Arial" w:cs="Times New Roman"/>
      <w:color w:val="494949"/>
      <w:sz w:val="24"/>
      <w:szCs w:val="24"/>
      <w:lang w:val="es-ES"/>
    </w:rPr>
  </w:style>
  <w:style w:type="character" w:customStyle="1" w:styleId="Ttulo2Car">
    <w:name w:val="Título 2 Car"/>
    <w:link w:val="Ttulo2"/>
    <w:uiPriority w:val="9"/>
    <w:rsid w:val="005C5BF7"/>
    <w:rPr>
      <w:rFonts w:ascii="Cambria" w:eastAsia="Times New Roman" w:hAnsi="Cambria"/>
      <w:b/>
      <w:bCs/>
      <w:color w:val="4F81BD"/>
      <w:sz w:val="26"/>
      <w:szCs w:val="26"/>
      <w:lang w:eastAsia="es-ES"/>
    </w:rPr>
  </w:style>
  <w:style w:type="character" w:customStyle="1" w:styleId="Cuadrculamedia2Car">
    <w:name w:val="Cuadrícula media 2 Car"/>
    <w:link w:val="Cuadrculamedia2"/>
    <w:uiPriority w:val="1"/>
    <w:rsid w:val="00E05E14"/>
    <w:rPr>
      <w:sz w:val="22"/>
      <w:szCs w:val="22"/>
      <w:lang w:val="es-CO" w:eastAsia="en-US" w:bidi="ar-SA"/>
    </w:rPr>
  </w:style>
  <w:style w:type="table" w:styleId="Cuadrculamedia2">
    <w:name w:val="Medium Grid 2"/>
    <w:basedOn w:val="Tablanormal"/>
    <w:link w:val="Cuadrculamedia2Car"/>
    <w:uiPriority w:val="1"/>
    <w:semiHidden/>
    <w:unhideWhenUsed/>
    <w:rsid w:val="00E05E14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Tablaconcuadrcula">
    <w:name w:val="Table Grid"/>
    <w:basedOn w:val="Tablanormal"/>
    <w:uiPriority w:val="59"/>
    <w:rsid w:val="00F61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62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gaviriam\Documents\Informaci&#243;n%202018\Plantilas%20Nueva%20Imagen%20Cierre%20Gobierno\FORMATO%20DE%20PLANTILLAS%20WOR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5F3737-AF75-4F39-BB7D-54603B4CC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DE PLANTILLAS WORD</Template>
  <TotalTime>1</TotalTime>
  <Pages>20</Pages>
  <Words>2263</Words>
  <Characters>12448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SSF</Company>
  <LinksUpToDate>false</LinksUpToDate>
  <CharactersWithSpaces>14682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Gaviria Marin</dc:creator>
  <cp:keywords/>
  <cp:lastModifiedBy>Angela Maria Arango Giraldo</cp:lastModifiedBy>
  <cp:revision>2</cp:revision>
  <cp:lastPrinted>2016-12-05T15:13:00Z</cp:lastPrinted>
  <dcterms:created xsi:type="dcterms:W3CDTF">2018-06-06T12:50:00Z</dcterms:created>
  <dcterms:modified xsi:type="dcterms:W3CDTF">2018-06-06T12:50:00Z</dcterms:modified>
</cp:coreProperties>
</file>